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36F55" w14:textId="12C2E85F" w:rsidR="00B13B42" w:rsidRDefault="00B13B42" w:rsidP="007909E9">
      <w:pPr>
        <w:spacing w:line="240" w:lineRule="auto"/>
        <w:jc w:val="center"/>
        <w:rPr>
          <w:rFonts w:ascii="Verdana" w:hAnsi="Verdana" w:cs="Times New Roman"/>
          <w:b/>
          <w:bCs/>
          <w:sz w:val="24"/>
          <w:szCs w:val="24"/>
        </w:rPr>
      </w:pPr>
      <w:r>
        <w:rPr>
          <w:noProof/>
        </w:rPr>
        <w:drawing>
          <wp:inline distT="0" distB="0" distL="0" distR="0" wp14:anchorId="5A594BD8" wp14:editId="08C411E2">
            <wp:extent cx="5943600" cy="119761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97610"/>
                    </a:xfrm>
                    <a:prstGeom prst="rect">
                      <a:avLst/>
                    </a:prstGeom>
                    <a:noFill/>
                  </pic:spPr>
                </pic:pic>
              </a:graphicData>
            </a:graphic>
          </wp:inline>
        </w:drawing>
      </w:r>
    </w:p>
    <w:p w14:paraId="62165843" w14:textId="49217C89" w:rsidR="00302FC6" w:rsidRPr="007909E9" w:rsidRDefault="00302FC6" w:rsidP="007909E9">
      <w:pPr>
        <w:spacing w:line="240" w:lineRule="auto"/>
        <w:jc w:val="center"/>
        <w:rPr>
          <w:rFonts w:ascii="Verdana" w:hAnsi="Verdana" w:cs="Times New Roman"/>
          <w:b/>
          <w:bCs/>
          <w:sz w:val="24"/>
          <w:szCs w:val="24"/>
        </w:rPr>
      </w:pPr>
      <w:r w:rsidRPr="007909E9">
        <w:rPr>
          <w:rFonts w:ascii="Verdana" w:hAnsi="Verdana" w:cs="Times New Roman"/>
          <w:b/>
          <w:bCs/>
          <w:sz w:val="24"/>
          <w:szCs w:val="24"/>
        </w:rPr>
        <w:t>Module 1</w:t>
      </w:r>
      <w:r w:rsidR="00DC1366" w:rsidRPr="007909E9">
        <w:rPr>
          <w:rFonts w:ascii="Verdana" w:hAnsi="Verdana" w:cs="Times New Roman"/>
          <w:b/>
          <w:bCs/>
          <w:sz w:val="24"/>
          <w:szCs w:val="24"/>
        </w:rPr>
        <w:t>5</w:t>
      </w:r>
      <w:r w:rsidR="007B36A7">
        <w:rPr>
          <w:rFonts w:ascii="Verdana" w:hAnsi="Verdana" w:cs="Times New Roman"/>
          <w:b/>
          <w:bCs/>
          <w:sz w:val="24"/>
          <w:szCs w:val="24"/>
        </w:rPr>
        <w:t>:</w:t>
      </w:r>
      <w:r w:rsidRPr="007909E9">
        <w:rPr>
          <w:rFonts w:ascii="Verdana" w:hAnsi="Verdana" w:cs="Times New Roman"/>
          <w:b/>
          <w:bCs/>
          <w:sz w:val="24"/>
          <w:szCs w:val="24"/>
        </w:rPr>
        <w:t xml:space="preserve"> </w:t>
      </w:r>
      <w:r w:rsidR="000B50E1">
        <w:rPr>
          <w:rFonts w:ascii="Verdana" w:hAnsi="Verdana" w:cs="Times New Roman"/>
          <w:b/>
          <w:bCs/>
          <w:sz w:val="24"/>
          <w:szCs w:val="24"/>
        </w:rPr>
        <w:t xml:space="preserve">Types of Peer Support and Healthcare Systems </w:t>
      </w:r>
      <w:r w:rsidRPr="007909E9">
        <w:rPr>
          <w:rFonts w:ascii="Verdana" w:hAnsi="Verdana" w:cs="Times New Roman"/>
          <w:b/>
          <w:bCs/>
          <w:sz w:val="24"/>
          <w:szCs w:val="24"/>
        </w:rPr>
        <w:t>– Participant Handbook</w:t>
      </w:r>
    </w:p>
    <w:sdt>
      <w:sdtPr>
        <w:rPr>
          <w:rFonts w:asciiTheme="minorHAnsi" w:eastAsiaTheme="minorHAnsi" w:hAnsiTheme="minorHAnsi" w:cstheme="minorBidi"/>
          <w:color w:val="auto"/>
          <w:sz w:val="22"/>
          <w:szCs w:val="22"/>
        </w:rPr>
        <w:id w:val="316697251"/>
        <w:docPartObj>
          <w:docPartGallery w:val="Table of Contents"/>
          <w:docPartUnique/>
        </w:docPartObj>
      </w:sdtPr>
      <w:sdtEndPr>
        <w:rPr>
          <w:rFonts w:cstheme="minorHAnsi"/>
          <w:b/>
          <w:bCs/>
          <w:noProof/>
        </w:rPr>
      </w:sdtEndPr>
      <w:sdtContent>
        <w:p w14:paraId="4FC6756A" w14:textId="2558544B" w:rsidR="007909E9" w:rsidRDefault="007909E9">
          <w:pPr>
            <w:pStyle w:val="TOCHeading"/>
          </w:pPr>
        </w:p>
        <w:p w14:paraId="5F3507CC" w14:textId="4975DECB" w:rsidR="007515CC" w:rsidRDefault="007909E9">
          <w:pPr>
            <w:pStyle w:val="TOC1"/>
            <w:tabs>
              <w:tab w:val="right" w:leader="dot" w:pos="9350"/>
            </w:tabs>
            <w:rPr>
              <w:rFonts w:eastAsiaTheme="minorEastAsia"/>
              <w:noProof/>
              <w:kern w:val="2"/>
              <w:sz w:val="24"/>
              <w:szCs w:val="24"/>
              <w:lang w:val="en-CA" w:eastAsia="en-CA"/>
              <w14:ligatures w14:val="standardContextual"/>
            </w:rPr>
          </w:pPr>
          <w:r w:rsidRPr="00871F71">
            <w:rPr>
              <w:rFonts w:cstheme="minorHAnsi"/>
            </w:rPr>
            <w:fldChar w:fldCharType="begin"/>
          </w:r>
          <w:r w:rsidRPr="00871F71">
            <w:rPr>
              <w:rFonts w:cstheme="minorHAnsi"/>
            </w:rPr>
            <w:instrText xml:space="preserve"> TOC \o "1-3" \h \z \u </w:instrText>
          </w:r>
          <w:r w:rsidRPr="00871F71">
            <w:rPr>
              <w:rFonts w:cstheme="minorHAnsi"/>
            </w:rPr>
            <w:fldChar w:fldCharType="separate"/>
          </w:r>
          <w:hyperlink w:anchor="_Toc180661908" w:history="1">
            <w:r w:rsidR="007515CC" w:rsidRPr="00BA794F">
              <w:rPr>
                <w:rStyle w:val="Hyperlink"/>
                <w:b/>
                <w:bCs/>
                <w:noProof/>
              </w:rPr>
              <w:t>Catherine Hansen’s Video Transcript</w:t>
            </w:r>
            <w:r w:rsidR="007515CC">
              <w:rPr>
                <w:noProof/>
                <w:webHidden/>
              </w:rPr>
              <w:tab/>
            </w:r>
            <w:r w:rsidR="007515CC">
              <w:rPr>
                <w:noProof/>
                <w:webHidden/>
              </w:rPr>
              <w:fldChar w:fldCharType="begin"/>
            </w:r>
            <w:r w:rsidR="007515CC">
              <w:rPr>
                <w:noProof/>
                <w:webHidden/>
              </w:rPr>
              <w:instrText xml:space="preserve"> PAGEREF _Toc180661908 \h </w:instrText>
            </w:r>
            <w:r w:rsidR="007515CC">
              <w:rPr>
                <w:noProof/>
                <w:webHidden/>
              </w:rPr>
            </w:r>
            <w:r w:rsidR="007515CC">
              <w:rPr>
                <w:noProof/>
                <w:webHidden/>
              </w:rPr>
              <w:fldChar w:fldCharType="separate"/>
            </w:r>
            <w:r w:rsidR="007515CC">
              <w:rPr>
                <w:noProof/>
                <w:webHidden/>
              </w:rPr>
              <w:t>2</w:t>
            </w:r>
            <w:r w:rsidR="007515CC">
              <w:rPr>
                <w:noProof/>
                <w:webHidden/>
              </w:rPr>
              <w:fldChar w:fldCharType="end"/>
            </w:r>
          </w:hyperlink>
        </w:p>
        <w:p w14:paraId="10790C28" w14:textId="4F5C1642" w:rsidR="007515CC" w:rsidRDefault="007515CC">
          <w:pPr>
            <w:pStyle w:val="TOC1"/>
            <w:tabs>
              <w:tab w:val="right" w:leader="dot" w:pos="9350"/>
            </w:tabs>
            <w:rPr>
              <w:rFonts w:eastAsiaTheme="minorEastAsia"/>
              <w:noProof/>
              <w:kern w:val="2"/>
              <w:sz w:val="24"/>
              <w:szCs w:val="24"/>
              <w:lang w:val="en-CA" w:eastAsia="en-CA"/>
              <w14:ligatures w14:val="standardContextual"/>
            </w:rPr>
          </w:pPr>
          <w:hyperlink w:anchor="_Toc180661909" w:history="1">
            <w:r w:rsidRPr="00BA794F">
              <w:rPr>
                <w:rStyle w:val="Hyperlink"/>
                <w:b/>
                <w:bCs/>
                <w:noProof/>
              </w:rPr>
              <w:t>Information from Module 15 Slides:</w:t>
            </w:r>
            <w:r>
              <w:rPr>
                <w:noProof/>
                <w:webHidden/>
              </w:rPr>
              <w:tab/>
            </w:r>
            <w:r>
              <w:rPr>
                <w:noProof/>
                <w:webHidden/>
              </w:rPr>
              <w:fldChar w:fldCharType="begin"/>
            </w:r>
            <w:r>
              <w:rPr>
                <w:noProof/>
                <w:webHidden/>
              </w:rPr>
              <w:instrText xml:space="preserve"> PAGEREF _Toc180661909 \h </w:instrText>
            </w:r>
            <w:r>
              <w:rPr>
                <w:noProof/>
                <w:webHidden/>
              </w:rPr>
            </w:r>
            <w:r>
              <w:rPr>
                <w:noProof/>
                <w:webHidden/>
              </w:rPr>
              <w:fldChar w:fldCharType="separate"/>
            </w:r>
            <w:r>
              <w:rPr>
                <w:noProof/>
                <w:webHidden/>
              </w:rPr>
              <w:t>3</w:t>
            </w:r>
            <w:r>
              <w:rPr>
                <w:noProof/>
                <w:webHidden/>
              </w:rPr>
              <w:fldChar w:fldCharType="end"/>
            </w:r>
          </w:hyperlink>
        </w:p>
        <w:p w14:paraId="0ED4155A" w14:textId="38BE50F9" w:rsidR="007515CC" w:rsidRDefault="007515CC">
          <w:pPr>
            <w:pStyle w:val="TOC1"/>
            <w:tabs>
              <w:tab w:val="right" w:leader="dot" w:pos="9350"/>
            </w:tabs>
            <w:rPr>
              <w:rFonts w:eastAsiaTheme="minorEastAsia"/>
              <w:noProof/>
              <w:kern w:val="2"/>
              <w:sz w:val="24"/>
              <w:szCs w:val="24"/>
              <w:lang w:val="en-CA" w:eastAsia="en-CA"/>
              <w14:ligatures w14:val="standardContextual"/>
            </w:rPr>
          </w:pPr>
          <w:hyperlink w:anchor="_Toc180661910" w:history="1">
            <w:r w:rsidRPr="00BA794F">
              <w:rPr>
                <w:rStyle w:val="Hyperlink"/>
                <w:b/>
                <w:bCs/>
                <w:noProof/>
              </w:rPr>
              <w:t>Module 15 Resources</w:t>
            </w:r>
            <w:r>
              <w:rPr>
                <w:noProof/>
                <w:webHidden/>
              </w:rPr>
              <w:tab/>
            </w:r>
            <w:r>
              <w:rPr>
                <w:noProof/>
                <w:webHidden/>
              </w:rPr>
              <w:fldChar w:fldCharType="begin"/>
            </w:r>
            <w:r>
              <w:rPr>
                <w:noProof/>
                <w:webHidden/>
              </w:rPr>
              <w:instrText xml:space="preserve"> PAGEREF _Toc180661910 \h </w:instrText>
            </w:r>
            <w:r>
              <w:rPr>
                <w:noProof/>
                <w:webHidden/>
              </w:rPr>
            </w:r>
            <w:r>
              <w:rPr>
                <w:noProof/>
                <w:webHidden/>
              </w:rPr>
              <w:fldChar w:fldCharType="separate"/>
            </w:r>
            <w:r>
              <w:rPr>
                <w:noProof/>
                <w:webHidden/>
              </w:rPr>
              <w:t>4</w:t>
            </w:r>
            <w:r>
              <w:rPr>
                <w:noProof/>
                <w:webHidden/>
              </w:rPr>
              <w:fldChar w:fldCharType="end"/>
            </w:r>
          </w:hyperlink>
        </w:p>
        <w:p w14:paraId="7943E7B9" w14:textId="39BB5192" w:rsidR="007515CC" w:rsidRDefault="007515CC">
          <w:pPr>
            <w:pStyle w:val="TOC1"/>
            <w:tabs>
              <w:tab w:val="right" w:leader="dot" w:pos="9350"/>
            </w:tabs>
            <w:rPr>
              <w:rFonts w:eastAsiaTheme="minorEastAsia"/>
              <w:noProof/>
              <w:kern w:val="2"/>
              <w:sz w:val="24"/>
              <w:szCs w:val="24"/>
              <w:lang w:val="en-CA" w:eastAsia="en-CA"/>
              <w14:ligatures w14:val="standardContextual"/>
            </w:rPr>
          </w:pPr>
          <w:hyperlink w:anchor="_Toc180661911" w:history="1">
            <w:r w:rsidRPr="00BA794F">
              <w:rPr>
                <w:rStyle w:val="Hyperlink"/>
                <w:b/>
                <w:bCs/>
                <w:noProof/>
              </w:rPr>
              <w:t>Homework Reading:</w:t>
            </w:r>
            <w:r>
              <w:rPr>
                <w:noProof/>
                <w:webHidden/>
              </w:rPr>
              <w:tab/>
            </w:r>
            <w:r>
              <w:rPr>
                <w:noProof/>
                <w:webHidden/>
              </w:rPr>
              <w:fldChar w:fldCharType="begin"/>
            </w:r>
            <w:r>
              <w:rPr>
                <w:noProof/>
                <w:webHidden/>
              </w:rPr>
              <w:instrText xml:space="preserve"> PAGEREF _Toc180661911 \h </w:instrText>
            </w:r>
            <w:r>
              <w:rPr>
                <w:noProof/>
                <w:webHidden/>
              </w:rPr>
            </w:r>
            <w:r>
              <w:rPr>
                <w:noProof/>
                <w:webHidden/>
              </w:rPr>
              <w:fldChar w:fldCharType="separate"/>
            </w:r>
            <w:r>
              <w:rPr>
                <w:noProof/>
                <w:webHidden/>
              </w:rPr>
              <w:t>5</w:t>
            </w:r>
            <w:r>
              <w:rPr>
                <w:noProof/>
                <w:webHidden/>
              </w:rPr>
              <w:fldChar w:fldCharType="end"/>
            </w:r>
          </w:hyperlink>
        </w:p>
        <w:p w14:paraId="3D1D8FBB" w14:textId="567C8B11" w:rsidR="007515CC" w:rsidRDefault="007515CC">
          <w:pPr>
            <w:pStyle w:val="TOC1"/>
            <w:tabs>
              <w:tab w:val="right" w:leader="dot" w:pos="9350"/>
            </w:tabs>
            <w:rPr>
              <w:rFonts w:eastAsiaTheme="minorEastAsia"/>
              <w:noProof/>
              <w:kern w:val="2"/>
              <w:sz w:val="24"/>
              <w:szCs w:val="24"/>
              <w:lang w:val="en-CA" w:eastAsia="en-CA"/>
              <w14:ligatures w14:val="standardContextual"/>
            </w:rPr>
          </w:pPr>
          <w:hyperlink w:anchor="_Toc180661912" w:history="1">
            <w:r w:rsidRPr="00BA794F">
              <w:rPr>
                <w:rStyle w:val="Hyperlink"/>
                <w:b/>
                <w:bCs/>
                <w:noProof/>
              </w:rPr>
              <w:t>Homework Activity:</w:t>
            </w:r>
            <w:r>
              <w:rPr>
                <w:noProof/>
                <w:webHidden/>
              </w:rPr>
              <w:tab/>
            </w:r>
            <w:r>
              <w:rPr>
                <w:noProof/>
                <w:webHidden/>
              </w:rPr>
              <w:fldChar w:fldCharType="begin"/>
            </w:r>
            <w:r>
              <w:rPr>
                <w:noProof/>
                <w:webHidden/>
              </w:rPr>
              <w:instrText xml:space="preserve"> PAGEREF _Toc180661912 \h </w:instrText>
            </w:r>
            <w:r>
              <w:rPr>
                <w:noProof/>
                <w:webHidden/>
              </w:rPr>
            </w:r>
            <w:r>
              <w:rPr>
                <w:noProof/>
                <w:webHidden/>
              </w:rPr>
              <w:fldChar w:fldCharType="separate"/>
            </w:r>
            <w:r>
              <w:rPr>
                <w:noProof/>
                <w:webHidden/>
              </w:rPr>
              <w:t>7</w:t>
            </w:r>
            <w:r>
              <w:rPr>
                <w:noProof/>
                <w:webHidden/>
              </w:rPr>
              <w:fldChar w:fldCharType="end"/>
            </w:r>
          </w:hyperlink>
        </w:p>
        <w:p w14:paraId="0B934C1C" w14:textId="321FC596" w:rsidR="007909E9" w:rsidRPr="00871F71" w:rsidRDefault="007909E9">
          <w:pPr>
            <w:rPr>
              <w:rFonts w:cstheme="minorHAnsi"/>
            </w:rPr>
          </w:pPr>
          <w:r w:rsidRPr="00871F71">
            <w:rPr>
              <w:rFonts w:cstheme="minorHAnsi"/>
              <w:b/>
              <w:bCs/>
              <w:noProof/>
            </w:rPr>
            <w:fldChar w:fldCharType="end"/>
          </w:r>
        </w:p>
      </w:sdtContent>
    </w:sdt>
    <w:p w14:paraId="237F4B61" w14:textId="77777777" w:rsidR="00AB3573" w:rsidRPr="00871F71" w:rsidRDefault="00AB3573" w:rsidP="00A4236F">
      <w:pPr>
        <w:pStyle w:val="NormalWeb"/>
        <w:spacing w:before="200" w:beforeAutospacing="0" w:after="0" w:afterAutospacing="0" w:line="216" w:lineRule="auto"/>
        <w:rPr>
          <w:rFonts w:asciiTheme="minorHAnsi" w:eastAsia="+mn-ea" w:hAnsiTheme="minorHAnsi" w:cstheme="minorHAnsi"/>
          <w:color w:val="000000"/>
          <w:kern w:val="24"/>
          <w:sz w:val="22"/>
          <w:szCs w:val="22"/>
          <w:lang w:val="en-US"/>
        </w:rPr>
      </w:pPr>
    </w:p>
    <w:p w14:paraId="53FC6D0A" w14:textId="77777777" w:rsidR="00DC1366" w:rsidRPr="00871F71" w:rsidRDefault="00DC1366">
      <w:pPr>
        <w:rPr>
          <w:rFonts w:eastAsia="+mn-ea" w:cstheme="minorHAnsi"/>
          <w:color w:val="000000"/>
          <w:kern w:val="24"/>
          <w:lang w:eastAsia="en-CA"/>
        </w:rPr>
      </w:pPr>
      <w:r w:rsidRPr="00871F71">
        <w:rPr>
          <w:rFonts w:eastAsia="+mn-ea" w:cstheme="minorHAnsi"/>
          <w:color w:val="000000"/>
          <w:kern w:val="24"/>
        </w:rPr>
        <w:br w:type="page"/>
      </w:r>
    </w:p>
    <w:p w14:paraId="574B8235" w14:textId="6A35686D" w:rsidR="00DC1366" w:rsidRPr="00871F71" w:rsidRDefault="00DC1366" w:rsidP="00871F71">
      <w:pPr>
        <w:pStyle w:val="Heading1"/>
        <w:rPr>
          <w:b/>
          <w:bCs/>
          <w:sz w:val="24"/>
          <w:szCs w:val="24"/>
        </w:rPr>
      </w:pPr>
      <w:bookmarkStart w:id="0" w:name="_Toc180661908"/>
      <w:r w:rsidRPr="00871F71">
        <w:rPr>
          <w:b/>
          <w:bCs/>
        </w:rPr>
        <w:lastRenderedPageBreak/>
        <w:t>Catherine Hansen’s Video Transcript</w:t>
      </w:r>
      <w:bookmarkEnd w:id="0"/>
      <w:r w:rsidR="00813A69" w:rsidRPr="00871F71">
        <w:rPr>
          <w:b/>
          <w:bCs/>
        </w:rPr>
        <w:br/>
      </w:r>
    </w:p>
    <w:p w14:paraId="16B03318" w14:textId="1DF402AE" w:rsidR="00DC1366" w:rsidRPr="00871F71" w:rsidRDefault="00DC1366" w:rsidP="00DC1366">
      <w:pPr>
        <w:rPr>
          <w:rFonts w:cstheme="minorHAnsi"/>
          <w:sz w:val="24"/>
          <w:szCs w:val="24"/>
        </w:rPr>
      </w:pPr>
      <w:r w:rsidRPr="00871F71">
        <w:rPr>
          <w:rFonts w:cstheme="minorHAnsi"/>
          <w:sz w:val="24"/>
          <w:szCs w:val="24"/>
        </w:rPr>
        <w:t>My name is Catherine Hansen and I am a Peer Specialist here at Homewood Health Centre in Guelph. I work in the Community Division and Peer Support has saved my life.</w:t>
      </w:r>
    </w:p>
    <w:p w14:paraId="00A4E914" w14:textId="77777777" w:rsidR="00DC1366" w:rsidRPr="00871F71" w:rsidRDefault="00DC1366" w:rsidP="00DC1366">
      <w:pPr>
        <w:rPr>
          <w:rFonts w:cstheme="minorHAnsi"/>
          <w:sz w:val="24"/>
          <w:szCs w:val="24"/>
        </w:rPr>
      </w:pPr>
      <w:r w:rsidRPr="00871F71">
        <w:rPr>
          <w:rFonts w:cstheme="minorHAnsi"/>
          <w:sz w:val="24"/>
          <w:szCs w:val="24"/>
        </w:rPr>
        <w:t xml:space="preserve">I was at a treatment centre in Toronto for drug addiction when I experienced Peer Support for the first time. It was so kind and validating, to a lost soul like myself, and I immediately felt the benefits of “You are not Alone”. </w:t>
      </w:r>
    </w:p>
    <w:p w14:paraId="518E5112" w14:textId="77777777" w:rsidR="00DC1366" w:rsidRPr="00871F71" w:rsidRDefault="00DC1366" w:rsidP="00DC1366">
      <w:pPr>
        <w:rPr>
          <w:rFonts w:cstheme="minorHAnsi"/>
          <w:sz w:val="24"/>
          <w:szCs w:val="24"/>
        </w:rPr>
      </w:pPr>
      <w:r w:rsidRPr="00871F71">
        <w:rPr>
          <w:rFonts w:cstheme="minorHAnsi"/>
          <w:sz w:val="24"/>
          <w:szCs w:val="24"/>
        </w:rPr>
        <w:t>So powerful –I knew I could do this, I felt hope and I wanted to help others through Peer Support and advocate and empower others on their Recovery Journey.</w:t>
      </w:r>
    </w:p>
    <w:p w14:paraId="5BC91134" w14:textId="77777777" w:rsidR="00DC1366" w:rsidRPr="00871F71" w:rsidRDefault="00DC1366" w:rsidP="00DC1366">
      <w:pPr>
        <w:rPr>
          <w:rFonts w:cstheme="minorHAnsi"/>
          <w:sz w:val="24"/>
          <w:szCs w:val="24"/>
        </w:rPr>
      </w:pPr>
      <w:r w:rsidRPr="00871F71">
        <w:rPr>
          <w:rFonts w:cstheme="minorHAnsi"/>
          <w:sz w:val="24"/>
          <w:szCs w:val="24"/>
        </w:rPr>
        <w:t>So! Here I am 15 years later drug free and still doing the job that I love!</w:t>
      </w:r>
    </w:p>
    <w:p w14:paraId="4BA5F240" w14:textId="77777777" w:rsidR="00DC1366" w:rsidRPr="00871F71" w:rsidRDefault="00DC1366" w:rsidP="00DC1366">
      <w:pPr>
        <w:rPr>
          <w:rFonts w:cstheme="minorHAnsi"/>
          <w:sz w:val="24"/>
          <w:szCs w:val="24"/>
        </w:rPr>
      </w:pPr>
      <w:r w:rsidRPr="00871F71">
        <w:rPr>
          <w:rFonts w:cstheme="minorHAnsi"/>
          <w:sz w:val="24"/>
          <w:szCs w:val="24"/>
        </w:rPr>
        <w:t xml:space="preserve">Things are a little different these days, but whether I meet folks downtown for coffee, on their porch, or just chat over the phone, the message is the same: I will listen, tell me what’s on your mind. I’m here to help, we can get through this together. </w:t>
      </w:r>
    </w:p>
    <w:p w14:paraId="127BD788" w14:textId="77777777" w:rsidR="00790C3F" w:rsidRPr="00871F71" w:rsidRDefault="00790C3F">
      <w:pPr>
        <w:rPr>
          <w:rFonts w:eastAsiaTheme="minorEastAsia" w:cstheme="minorHAnsi"/>
          <w:sz w:val="24"/>
          <w:szCs w:val="24"/>
        </w:rPr>
      </w:pPr>
    </w:p>
    <w:p w14:paraId="49CB115C" w14:textId="34084829" w:rsidR="00DC1366" w:rsidRPr="00871F71" w:rsidRDefault="00DC1366">
      <w:pPr>
        <w:rPr>
          <w:rFonts w:eastAsiaTheme="minorEastAsia" w:cstheme="minorHAnsi"/>
          <w:sz w:val="24"/>
          <w:szCs w:val="24"/>
        </w:rPr>
      </w:pPr>
      <w:r w:rsidRPr="00871F71">
        <w:rPr>
          <w:rFonts w:eastAsiaTheme="minorEastAsia" w:cstheme="minorHAnsi"/>
          <w:sz w:val="24"/>
          <w:szCs w:val="24"/>
        </w:rPr>
        <w:br w:type="page"/>
      </w:r>
    </w:p>
    <w:p w14:paraId="6717E7C2" w14:textId="77777777" w:rsidR="00790C3F" w:rsidRPr="00871F71" w:rsidRDefault="00790C3F" w:rsidP="00871F71">
      <w:pPr>
        <w:pStyle w:val="Heading1"/>
        <w:rPr>
          <w:b/>
          <w:bCs/>
        </w:rPr>
      </w:pPr>
      <w:bookmarkStart w:id="1" w:name="_Toc180661909"/>
      <w:r w:rsidRPr="00871F71">
        <w:rPr>
          <w:b/>
          <w:bCs/>
        </w:rPr>
        <w:lastRenderedPageBreak/>
        <w:t>Information from Module 15 Slides:</w:t>
      </w:r>
      <w:bookmarkEnd w:id="1"/>
      <w:r w:rsidRPr="00871F71">
        <w:rPr>
          <w:b/>
          <w:bCs/>
        </w:rPr>
        <w:t xml:space="preserve"> </w:t>
      </w:r>
    </w:p>
    <w:p w14:paraId="7B9A3CB5" w14:textId="77777777" w:rsidR="00790C3F" w:rsidRPr="00871F71" w:rsidRDefault="00790C3F" w:rsidP="00871F71">
      <w:pPr>
        <w:spacing w:after="0" w:line="240" w:lineRule="auto"/>
        <w:rPr>
          <w:rFonts w:eastAsiaTheme="minorEastAsia" w:cstheme="minorHAnsi"/>
          <w:sz w:val="24"/>
          <w:szCs w:val="24"/>
        </w:rPr>
      </w:pPr>
    </w:p>
    <w:p w14:paraId="6979D129" w14:textId="54D38DD5" w:rsidR="00790C3F" w:rsidRPr="00871F71" w:rsidRDefault="00790C3F" w:rsidP="00871F71">
      <w:pPr>
        <w:pStyle w:val="NormalWeb"/>
        <w:spacing w:before="0" w:beforeAutospacing="0" w:after="120" w:afterAutospacing="0"/>
        <w:rPr>
          <w:rFonts w:asciiTheme="minorHAnsi" w:eastAsiaTheme="minorEastAsia" w:hAnsiTheme="minorHAnsi" w:cstheme="minorHAnsi"/>
          <w:b/>
          <w:bCs/>
        </w:rPr>
      </w:pPr>
      <w:r w:rsidRPr="00871F71">
        <w:rPr>
          <w:rFonts w:asciiTheme="minorHAnsi" w:eastAsiaTheme="minorEastAsia" w:hAnsiTheme="minorHAnsi" w:cstheme="minorHAnsi"/>
          <w:b/>
          <w:bCs/>
        </w:rPr>
        <w:t>Two Types of Peer Support:</w:t>
      </w:r>
    </w:p>
    <w:p w14:paraId="1088487D" w14:textId="01457896" w:rsidR="00790C3F" w:rsidRPr="00871F71" w:rsidRDefault="00790C3F" w:rsidP="00871F71">
      <w:pPr>
        <w:pStyle w:val="NormalWeb"/>
        <w:numPr>
          <w:ilvl w:val="0"/>
          <w:numId w:val="20"/>
        </w:numPr>
        <w:spacing w:before="0" w:beforeAutospacing="0" w:after="120" w:afterAutospacing="0"/>
        <w:rPr>
          <w:rFonts w:asciiTheme="minorHAnsi" w:eastAsiaTheme="minorEastAsia" w:hAnsiTheme="minorHAnsi" w:cstheme="minorHAnsi"/>
        </w:rPr>
      </w:pPr>
      <w:r w:rsidRPr="00871F71">
        <w:rPr>
          <w:rFonts w:asciiTheme="minorHAnsi" w:eastAsiaTheme="minorEastAsia" w:hAnsiTheme="minorHAnsi" w:cstheme="minorHAnsi"/>
        </w:rPr>
        <w:t>Peer support for people with lived experience (PWLE) (those who have a mental health and/ or addiction challenge or illness)</w:t>
      </w:r>
    </w:p>
    <w:p w14:paraId="57518AE5" w14:textId="66BBE609" w:rsidR="00790C3F" w:rsidRPr="00871F71" w:rsidRDefault="00790C3F" w:rsidP="00871F71">
      <w:pPr>
        <w:pStyle w:val="NormalWeb"/>
        <w:numPr>
          <w:ilvl w:val="0"/>
          <w:numId w:val="20"/>
        </w:numPr>
        <w:spacing w:before="0" w:beforeAutospacing="0" w:after="120" w:afterAutospacing="0"/>
        <w:rPr>
          <w:rFonts w:asciiTheme="minorHAnsi" w:eastAsiaTheme="minorEastAsia" w:hAnsiTheme="minorHAnsi" w:cstheme="minorHAnsi"/>
        </w:rPr>
      </w:pPr>
      <w:r w:rsidRPr="00871F71">
        <w:rPr>
          <w:rFonts w:asciiTheme="minorHAnsi" w:eastAsiaTheme="minorEastAsia" w:hAnsiTheme="minorHAnsi" w:cstheme="minorHAnsi"/>
        </w:rPr>
        <w:t>Family peer support (where the term “family” includes those in a person’s circle of support)</w:t>
      </w:r>
    </w:p>
    <w:p w14:paraId="52F4F5AD" w14:textId="7712AC2C" w:rsidR="00790C3F" w:rsidRPr="00871F71" w:rsidRDefault="00790C3F" w:rsidP="00871F71">
      <w:pPr>
        <w:pStyle w:val="NormalWeb"/>
        <w:spacing w:before="0" w:beforeAutospacing="0" w:after="120" w:afterAutospacing="0"/>
        <w:rPr>
          <w:rFonts w:asciiTheme="minorHAnsi" w:eastAsiaTheme="minorEastAsia" w:hAnsiTheme="minorHAnsi" w:cstheme="minorHAnsi"/>
          <w:b/>
          <w:bCs/>
        </w:rPr>
      </w:pPr>
    </w:p>
    <w:p w14:paraId="15F57D96" w14:textId="77777777" w:rsidR="00790C3F" w:rsidRPr="00871F71" w:rsidRDefault="00790C3F" w:rsidP="00871F71">
      <w:pPr>
        <w:pStyle w:val="NormalWeb"/>
        <w:spacing w:before="0" w:beforeAutospacing="0" w:after="120" w:afterAutospacing="0"/>
        <w:rPr>
          <w:rFonts w:asciiTheme="minorHAnsi" w:eastAsiaTheme="minorEastAsia" w:hAnsiTheme="minorHAnsi" w:cstheme="minorHAnsi"/>
        </w:rPr>
      </w:pPr>
      <w:r w:rsidRPr="00871F71">
        <w:rPr>
          <w:rFonts w:asciiTheme="minorHAnsi" w:eastAsiaTheme="minorEastAsia" w:hAnsiTheme="minorHAnsi" w:cstheme="minorHAnsi"/>
          <w:b/>
          <w:bCs/>
        </w:rPr>
        <w:t xml:space="preserve">“In, but not of the system.” </w:t>
      </w:r>
      <w:r w:rsidRPr="00871F71">
        <w:rPr>
          <w:rFonts w:asciiTheme="minorHAnsi" w:eastAsiaTheme="minorEastAsia" w:hAnsiTheme="minorHAnsi" w:cstheme="minorHAnsi"/>
        </w:rPr>
        <w:t xml:space="preserve">Peer Supporters are indispensable, in part because of our unique position within healthcare and recovery. While we work with clinicians, our focus is always on supporting people in making their own decisions, not diagnosing or instructing them. Similarly, our work is grounded in personal lived experience, which we share with our peers. This separates us from clinicians. </w:t>
      </w:r>
    </w:p>
    <w:p w14:paraId="05DFAB81" w14:textId="118FC966" w:rsidR="00790C3F" w:rsidRPr="00871F71" w:rsidRDefault="00790C3F" w:rsidP="00871F71">
      <w:pPr>
        <w:pStyle w:val="NormalWeb"/>
        <w:spacing w:before="0" w:beforeAutospacing="0" w:after="120" w:afterAutospacing="0"/>
        <w:rPr>
          <w:rFonts w:asciiTheme="minorHAnsi" w:eastAsiaTheme="minorEastAsia" w:hAnsiTheme="minorHAnsi" w:cstheme="minorHAnsi"/>
          <w:lang w:val="en-US"/>
        </w:rPr>
      </w:pPr>
      <w:r w:rsidRPr="00871F71">
        <w:rPr>
          <w:rFonts w:asciiTheme="minorHAnsi" w:eastAsiaTheme="minorEastAsia" w:hAnsiTheme="minorHAnsi" w:cstheme="minorHAnsi"/>
          <w:lang w:val="en-US"/>
        </w:rPr>
        <w:t xml:space="preserve">Within these teams, it is important that Peer Supporters continue to embody the values of Peer Support and make their voices heard. </w:t>
      </w:r>
    </w:p>
    <w:p w14:paraId="46FC78B4" w14:textId="3D75B96B" w:rsidR="00790C3F" w:rsidRPr="00871F71" w:rsidRDefault="00790C3F" w:rsidP="00871F71">
      <w:pPr>
        <w:pStyle w:val="NormalWeb"/>
        <w:spacing w:before="0" w:beforeAutospacing="0" w:after="120" w:afterAutospacing="0"/>
        <w:rPr>
          <w:rFonts w:asciiTheme="minorHAnsi" w:eastAsiaTheme="minorEastAsia" w:hAnsiTheme="minorHAnsi" w:cstheme="minorHAnsi"/>
        </w:rPr>
      </w:pPr>
      <w:r w:rsidRPr="00871F71">
        <w:rPr>
          <w:rFonts w:asciiTheme="minorHAnsi" w:eastAsiaTheme="minorEastAsia" w:hAnsiTheme="minorHAnsi" w:cstheme="minorHAnsi"/>
        </w:rPr>
        <w:t>“Peer Drift occurs when the peer support providers do not feel comfortable in their recovery‐oriented role, and they begin to shift to a more medical treatment role.” – VA Peer Support Toolkit</w:t>
      </w:r>
    </w:p>
    <w:p w14:paraId="68570580" w14:textId="02C42E04" w:rsidR="00790C3F" w:rsidRPr="00871F71" w:rsidRDefault="00790C3F" w:rsidP="00871F71">
      <w:pPr>
        <w:pStyle w:val="NormalWeb"/>
        <w:spacing w:before="0" w:beforeAutospacing="0" w:after="0" w:afterAutospacing="0"/>
        <w:rPr>
          <w:rFonts w:asciiTheme="minorHAnsi" w:eastAsiaTheme="minorEastAsia" w:hAnsiTheme="minorHAnsi" w:cstheme="minorHAnsi"/>
          <w:lang w:val="en-US"/>
        </w:rPr>
      </w:pPr>
    </w:p>
    <w:tbl>
      <w:tblPr>
        <w:tblpPr w:leftFromText="180" w:rightFromText="180" w:vertAnchor="page" w:horzAnchor="margin" w:tblpY="8101"/>
        <w:tblW w:w="9488" w:type="dxa"/>
        <w:tblCellMar>
          <w:left w:w="0" w:type="dxa"/>
          <w:right w:w="0" w:type="dxa"/>
        </w:tblCellMar>
        <w:tblLook w:val="0420" w:firstRow="1" w:lastRow="0" w:firstColumn="0" w:lastColumn="0" w:noHBand="0" w:noVBand="1"/>
      </w:tblPr>
      <w:tblGrid>
        <w:gridCol w:w="4744"/>
        <w:gridCol w:w="4744"/>
      </w:tblGrid>
      <w:tr w:rsidR="00871F71" w:rsidRPr="00871F71" w14:paraId="71AD3F79" w14:textId="77777777" w:rsidTr="00871F71">
        <w:trPr>
          <w:trHeight w:val="455"/>
        </w:trPr>
        <w:tc>
          <w:tcPr>
            <w:tcW w:w="474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9EFDE6B"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b/>
                <w:bCs/>
              </w:rPr>
              <w:t>PEER IDENTITY</w:t>
            </w:r>
          </w:p>
        </w:tc>
        <w:tc>
          <w:tcPr>
            <w:tcW w:w="474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234765A"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b/>
                <w:bCs/>
              </w:rPr>
              <w:t>PEER DRIFT</w:t>
            </w:r>
          </w:p>
        </w:tc>
      </w:tr>
      <w:tr w:rsidR="00871F71" w:rsidRPr="00871F71" w14:paraId="7A0B07E0" w14:textId="77777777" w:rsidTr="00871F71">
        <w:trPr>
          <w:trHeight w:val="455"/>
        </w:trPr>
        <w:tc>
          <w:tcPr>
            <w:tcW w:w="4744"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E68EA90"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Comfortable sharing personal lived experience as a tool for recovery.</w:t>
            </w:r>
          </w:p>
        </w:tc>
        <w:tc>
          <w:tcPr>
            <w:tcW w:w="4744"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9FB557A"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Uncomfortable sharing personal lived experience</w:t>
            </w:r>
          </w:p>
        </w:tc>
      </w:tr>
      <w:tr w:rsidR="00871F71" w:rsidRPr="00871F71" w14:paraId="2971F00C" w14:textId="77777777" w:rsidTr="00871F71">
        <w:trPr>
          <w:trHeight w:val="455"/>
        </w:trPr>
        <w:tc>
          <w:tcPr>
            <w:tcW w:w="474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43A256C"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 xml:space="preserve">Viewing Peer Support as a mutually beneficial tool for learning and recovering. </w:t>
            </w:r>
          </w:p>
        </w:tc>
        <w:tc>
          <w:tcPr>
            <w:tcW w:w="474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5BA5C41"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 xml:space="preserve">Using Peer Support as an opportunity to instruct and provide one-sided advice. </w:t>
            </w:r>
          </w:p>
        </w:tc>
      </w:tr>
      <w:tr w:rsidR="00871F71" w:rsidRPr="00871F71" w14:paraId="2A80C85A" w14:textId="77777777" w:rsidTr="00871F71">
        <w:trPr>
          <w:trHeight w:val="455"/>
        </w:trPr>
        <w:tc>
          <w:tcPr>
            <w:tcW w:w="474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312CC50"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 xml:space="preserve">Embodying a person-centered approach to recovery. </w:t>
            </w:r>
          </w:p>
        </w:tc>
        <w:tc>
          <w:tcPr>
            <w:tcW w:w="474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334C545"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 xml:space="preserve">Focusing on a Peer’s diagnosis when discussing recovery. </w:t>
            </w:r>
          </w:p>
        </w:tc>
      </w:tr>
      <w:tr w:rsidR="00871F71" w:rsidRPr="00871F71" w14:paraId="10093693" w14:textId="77777777" w:rsidTr="00871F71">
        <w:trPr>
          <w:trHeight w:val="440"/>
        </w:trPr>
        <w:tc>
          <w:tcPr>
            <w:tcW w:w="474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992E7D5"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Advocating with your Peer and supporting them in making their own decisions.</w:t>
            </w:r>
          </w:p>
        </w:tc>
        <w:tc>
          <w:tcPr>
            <w:tcW w:w="474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3D4A6A2"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 xml:space="preserve">Advocating for your peer and telling them which is the best option. </w:t>
            </w:r>
          </w:p>
        </w:tc>
      </w:tr>
      <w:tr w:rsidR="00871F71" w:rsidRPr="00871F71" w14:paraId="6673052F" w14:textId="77777777" w:rsidTr="00871F71">
        <w:trPr>
          <w:trHeight w:val="455"/>
        </w:trPr>
        <w:tc>
          <w:tcPr>
            <w:tcW w:w="474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C7F4ED6"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 xml:space="preserve">Creating flexible, mutually agreed-upon relationships with Peers with healthy boundaries. </w:t>
            </w:r>
          </w:p>
        </w:tc>
        <w:tc>
          <w:tcPr>
            <w:tcW w:w="474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B0052BD"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Maintaining distant, restricted relationships with Peers.</w:t>
            </w:r>
          </w:p>
        </w:tc>
      </w:tr>
      <w:tr w:rsidR="00871F71" w:rsidRPr="00871F71" w14:paraId="58ED73D7" w14:textId="77777777" w:rsidTr="00871F71">
        <w:trPr>
          <w:trHeight w:val="455"/>
        </w:trPr>
        <w:tc>
          <w:tcPr>
            <w:tcW w:w="474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59AC4D2"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 xml:space="preserve">Promoting Peer’s strength, hope and resilience. </w:t>
            </w:r>
          </w:p>
        </w:tc>
        <w:tc>
          <w:tcPr>
            <w:tcW w:w="474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D7DA9F1"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 xml:space="preserve">Focusing on challenges and barriers to recovery. </w:t>
            </w:r>
          </w:p>
        </w:tc>
      </w:tr>
      <w:tr w:rsidR="00871F71" w:rsidRPr="00871F71" w14:paraId="61B83904" w14:textId="77777777" w:rsidTr="00871F71">
        <w:trPr>
          <w:trHeight w:val="455"/>
        </w:trPr>
        <w:tc>
          <w:tcPr>
            <w:tcW w:w="474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881F186"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Self-confidence, security, and pride.</w:t>
            </w:r>
          </w:p>
        </w:tc>
        <w:tc>
          <w:tcPr>
            <w:tcW w:w="474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C1B632B" w14:textId="77777777" w:rsidR="00871F71" w:rsidRPr="00871F71" w:rsidRDefault="00871F71" w:rsidP="00871F71">
            <w:pPr>
              <w:pStyle w:val="NormalWeb"/>
              <w:rPr>
                <w:rFonts w:asciiTheme="minorHAnsi" w:eastAsiaTheme="minorEastAsia" w:hAnsiTheme="minorHAnsi" w:cstheme="minorHAnsi"/>
              </w:rPr>
            </w:pPr>
            <w:r w:rsidRPr="00871F71">
              <w:rPr>
                <w:rFonts w:asciiTheme="minorHAnsi" w:eastAsiaTheme="minorEastAsia" w:hAnsiTheme="minorHAnsi" w:cstheme="minorHAnsi"/>
              </w:rPr>
              <w:t xml:space="preserve">Self-doubt, insecurity and shame. </w:t>
            </w:r>
          </w:p>
        </w:tc>
      </w:tr>
    </w:tbl>
    <w:p w14:paraId="14BA3323" w14:textId="7CA2D826" w:rsidR="00846730" w:rsidRDefault="00846730" w:rsidP="00871F71">
      <w:pPr>
        <w:pStyle w:val="Heading1"/>
        <w:rPr>
          <w:rStyle w:val="Heading1Char"/>
          <w:b/>
          <w:bCs/>
        </w:rPr>
      </w:pPr>
      <w:bookmarkStart w:id="2" w:name="_Toc180661910"/>
      <w:r>
        <w:rPr>
          <w:rStyle w:val="Heading1Char"/>
          <w:b/>
          <w:bCs/>
        </w:rPr>
        <w:lastRenderedPageBreak/>
        <w:t>Module 15 Resources</w:t>
      </w:r>
      <w:bookmarkEnd w:id="2"/>
    </w:p>
    <w:p w14:paraId="4D2C400B" w14:textId="77777777" w:rsidR="00846730" w:rsidRPr="00846730" w:rsidRDefault="00846730" w:rsidP="00846730">
      <w:pPr>
        <w:pStyle w:val="NoSpacing"/>
        <w:rPr>
          <w:rStyle w:val="Heading1Char"/>
          <w:rFonts w:asciiTheme="minorHAnsi" w:eastAsiaTheme="minorHAnsi" w:hAnsiTheme="minorHAnsi" w:cstheme="minorBidi"/>
          <w:color w:val="auto"/>
          <w:sz w:val="24"/>
          <w:szCs w:val="24"/>
        </w:rPr>
      </w:pPr>
    </w:p>
    <w:p w14:paraId="4F786B65" w14:textId="77777777" w:rsidR="002F5D99" w:rsidRPr="002F5D99" w:rsidRDefault="002F5D99" w:rsidP="002F5D99">
      <w:pPr>
        <w:spacing w:after="0" w:line="240" w:lineRule="auto"/>
        <w:rPr>
          <w:b/>
          <w:bCs/>
          <w:sz w:val="24"/>
          <w:szCs w:val="24"/>
        </w:rPr>
      </w:pPr>
      <w:r w:rsidRPr="002F5D99">
        <w:rPr>
          <w:b/>
          <w:bCs/>
          <w:sz w:val="24"/>
          <w:szCs w:val="24"/>
        </w:rPr>
        <w:t>Position Statement of the PeerWorks Board of Directors:</w:t>
      </w:r>
    </w:p>
    <w:p w14:paraId="7D05B4C6" w14:textId="59BCEA4A" w:rsidR="00846730" w:rsidRDefault="00846730" w:rsidP="00846730">
      <w:pPr>
        <w:spacing w:after="0" w:line="240" w:lineRule="auto"/>
        <w:rPr>
          <w:sz w:val="24"/>
          <w:szCs w:val="24"/>
        </w:rPr>
      </w:pPr>
      <w:r w:rsidRPr="00846730">
        <w:rPr>
          <w:sz w:val="24"/>
          <w:szCs w:val="24"/>
        </w:rPr>
        <w:t>Drift from Peer Support Values and Standards: A Position Statement and Call for Action</w:t>
      </w:r>
    </w:p>
    <w:p w14:paraId="68749AE8" w14:textId="109A7A08" w:rsidR="00846730" w:rsidRDefault="00846730" w:rsidP="00846730">
      <w:pPr>
        <w:rPr>
          <w:rStyle w:val="Heading1Char"/>
          <w:b/>
          <w:bCs/>
        </w:rPr>
      </w:pPr>
      <w:hyperlink r:id="rId12" w:history="1">
        <w:r w:rsidRPr="00846730">
          <w:rPr>
            <w:rStyle w:val="Hyperlink"/>
            <w:sz w:val="24"/>
            <w:szCs w:val="24"/>
          </w:rPr>
          <w:t>https://www.peerworks.ca/de/cache/modules_elements/116/Drift%20from%20Peer%20Support%20Values%20and%20Standards-%20%20A%20Position%20Statement%20and%20Call%20for%20Action_Spreads%20(1).pdf</w:t>
        </w:r>
      </w:hyperlink>
      <w:r>
        <w:rPr>
          <w:rStyle w:val="Heading1Char"/>
          <w:rFonts w:asciiTheme="minorHAnsi" w:eastAsiaTheme="minorHAnsi" w:hAnsiTheme="minorHAnsi" w:cstheme="minorBidi"/>
          <w:color w:val="auto"/>
          <w:sz w:val="24"/>
          <w:szCs w:val="24"/>
        </w:rPr>
        <w:t xml:space="preserve"> </w:t>
      </w:r>
      <w:r>
        <w:rPr>
          <w:rStyle w:val="Heading1Char"/>
          <w:b/>
          <w:bCs/>
        </w:rPr>
        <w:br w:type="page"/>
      </w:r>
    </w:p>
    <w:p w14:paraId="6D798D2F" w14:textId="46488DCC" w:rsidR="00AB3573" w:rsidRPr="00871F71" w:rsidRDefault="00AB3573" w:rsidP="00871F71">
      <w:pPr>
        <w:pStyle w:val="Heading1"/>
        <w:rPr>
          <w:b/>
          <w:bCs/>
        </w:rPr>
      </w:pPr>
      <w:bookmarkStart w:id="3" w:name="_Toc180661911"/>
      <w:r w:rsidRPr="00871F71">
        <w:rPr>
          <w:rStyle w:val="Heading1Char"/>
          <w:b/>
          <w:bCs/>
        </w:rPr>
        <w:lastRenderedPageBreak/>
        <w:t>Homework Reading:</w:t>
      </w:r>
      <w:bookmarkEnd w:id="3"/>
      <w:r w:rsidRPr="00871F71">
        <w:rPr>
          <w:b/>
          <w:bCs/>
        </w:rPr>
        <w:t xml:space="preserve"> </w:t>
      </w:r>
    </w:p>
    <w:p w14:paraId="5A32FEDA" w14:textId="77777777" w:rsidR="00871F71" w:rsidRPr="00871F71" w:rsidRDefault="00871F71" w:rsidP="00871F71">
      <w:pPr>
        <w:spacing w:after="0" w:line="240" w:lineRule="auto"/>
        <w:rPr>
          <w:rFonts w:cstheme="minorHAnsi"/>
          <w:sz w:val="24"/>
          <w:szCs w:val="24"/>
        </w:rPr>
      </w:pPr>
    </w:p>
    <w:p w14:paraId="4DE67C6C" w14:textId="4B60C359" w:rsidR="00AB3573" w:rsidRPr="00871F71" w:rsidRDefault="00AB3573" w:rsidP="00871F71">
      <w:pPr>
        <w:spacing w:after="0" w:line="240" w:lineRule="auto"/>
        <w:rPr>
          <w:rFonts w:cstheme="minorHAnsi"/>
          <w:sz w:val="24"/>
          <w:szCs w:val="24"/>
        </w:rPr>
      </w:pPr>
      <w:r w:rsidRPr="00871F71">
        <w:rPr>
          <w:rFonts w:cstheme="minorHAnsi"/>
          <w:sz w:val="24"/>
          <w:szCs w:val="24"/>
        </w:rPr>
        <w:t xml:space="preserve">This is an example of a set of guidelines for virtual group facilitation shared by Tyrone Gamble. </w:t>
      </w:r>
    </w:p>
    <w:p w14:paraId="1AA09526" w14:textId="77777777" w:rsidR="00AB3573" w:rsidRPr="00871F71" w:rsidRDefault="00AB3573" w:rsidP="00871F71">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14:paraId="1D8683E3" w14:textId="01EE2128" w:rsidR="00AB3573" w:rsidRPr="00871F71" w:rsidRDefault="00AB3573" w:rsidP="00871F71">
      <w:pPr>
        <w:pStyle w:val="NormalWeb"/>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 xml:space="preserve">I hope </w:t>
      </w:r>
      <w:r w:rsidR="00871F71" w:rsidRPr="00871F71">
        <w:rPr>
          <w:rFonts w:asciiTheme="minorHAnsi" w:hAnsiTheme="minorHAnsi" w:cstheme="minorHAnsi"/>
          <w:color w:val="000000"/>
          <w:bdr w:val="none" w:sz="0" w:space="0" w:color="auto" w:frame="1"/>
        </w:rPr>
        <w:t>this email finds you in good health and doing your best</w:t>
      </w:r>
      <w:r w:rsidRPr="00871F71">
        <w:rPr>
          <w:rFonts w:asciiTheme="minorHAnsi" w:hAnsiTheme="minorHAnsi" w:cstheme="minorHAnsi"/>
          <w:color w:val="000000"/>
          <w:bdr w:val="none" w:sz="0" w:space="0" w:color="auto" w:frame="1"/>
        </w:rPr>
        <w:t xml:space="preserve"> despite these challenging circumstances.  In an effort to stay connected to each other we are providing virtual groups.</w:t>
      </w:r>
    </w:p>
    <w:p w14:paraId="4C7E4DF7" w14:textId="77777777" w:rsidR="00AB3573" w:rsidRPr="00871F71" w:rsidRDefault="00AB3573" w:rsidP="00871F71">
      <w:pPr>
        <w:pStyle w:val="NormalWeb"/>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 </w:t>
      </w:r>
    </w:p>
    <w:p w14:paraId="2481E6E8" w14:textId="77777777" w:rsidR="00AB3573" w:rsidRPr="00871F71" w:rsidRDefault="00AB3573" w:rsidP="00871F71">
      <w:pPr>
        <w:pStyle w:val="NormalWeb"/>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In order to participate in a CMHA virtual groups you will require:</w:t>
      </w:r>
    </w:p>
    <w:p w14:paraId="26841485" w14:textId="43EB1470" w:rsidR="00AB3573" w:rsidRPr="00871F71" w:rsidRDefault="00871F71" w:rsidP="00871F71">
      <w:pPr>
        <w:pStyle w:val="NormalWeb"/>
        <w:numPr>
          <w:ilvl w:val="0"/>
          <w:numId w:val="21"/>
        </w:numPr>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a</w:t>
      </w:r>
      <w:r w:rsidR="00AB3573" w:rsidRPr="00871F71">
        <w:rPr>
          <w:rFonts w:asciiTheme="minorHAnsi" w:hAnsiTheme="minorHAnsi" w:cstheme="minorHAnsi"/>
          <w:color w:val="000000"/>
          <w:bdr w:val="none" w:sz="0" w:space="0" w:color="auto" w:frame="1"/>
        </w:rPr>
        <w:t xml:space="preserve"> computer/tablet or smartphone with video and audio capabilities.</w:t>
      </w:r>
    </w:p>
    <w:p w14:paraId="3413FBAC" w14:textId="7167E302" w:rsidR="00AB3573" w:rsidRPr="00871F71" w:rsidRDefault="00AB3573" w:rsidP="00871F71">
      <w:pPr>
        <w:pStyle w:val="NormalWeb"/>
        <w:numPr>
          <w:ilvl w:val="0"/>
          <w:numId w:val="21"/>
        </w:numPr>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internet access (data or wifi).</w:t>
      </w:r>
    </w:p>
    <w:p w14:paraId="7DAAC8A7" w14:textId="77777777" w:rsidR="00AB3573" w:rsidRPr="00871F71" w:rsidRDefault="00AB3573" w:rsidP="00871F71">
      <w:pPr>
        <w:pStyle w:val="NormalWeb"/>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 </w:t>
      </w:r>
    </w:p>
    <w:p w14:paraId="1BE0A056" w14:textId="77777777" w:rsidR="00AB3573" w:rsidRPr="00871F71" w:rsidRDefault="00AB3573" w:rsidP="00871F71">
      <w:pPr>
        <w:pStyle w:val="NormalWeb"/>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Before group begins you will receive a link by email. Click this link to join the group and follow the prompts to connect your audio and video.</w:t>
      </w:r>
    </w:p>
    <w:p w14:paraId="1373CBDA" w14:textId="77777777" w:rsidR="00AB3573" w:rsidRPr="00871F71" w:rsidRDefault="00AB3573" w:rsidP="00871F71">
      <w:pPr>
        <w:pStyle w:val="NormalWeb"/>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 </w:t>
      </w:r>
    </w:p>
    <w:p w14:paraId="5C601E0B" w14:textId="18DE25BA" w:rsidR="00AB3573" w:rsidRPr="00871F71" w:rsidRDefault="00AB3573" w:rsidP="00871F71">
      <w:pPr>
        <w:pStyle w:val="NormalWeb"/>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 xml:space="preserve">Group rules/guidelines that were in effect before will remain important (see attached guidelines as </w:t>
      </w:r>
      <w:r w:rsidR="00871F71" w:rsidRPr="00871F71">
        <w:rPr>
          <w:rFonts w:asciiTheme="minorHAnsi" w:hAnsiTheme="minorHAnsi" w:cstheme="minorHAnsi"/>
          <w:color w:val="000000"/>
          <w:bdr w:val="none" w:sz="0" w:space="0" w:color="auto" w:frame="1"/>
        </w:rPr>
        <w:t xml:space="preserve">a </w:t>
      </w:r>
      <w:r w:rsidRPr="00871F71">
        <w:rPr>
          <w:rFonts w:asciiTheme="minorHAnsi" w:hAnsiTheme="minorHAnsi" w:cstheme="minorHAnsi"/>
          <w:color w:val="000000"/>
          <w:bdr w:val="none" w:sz="0" w:space="0" w:color="auto" w:frame="1"/>
        </w:rPr>
        <w:t xml:space="preserve">reminder). In addition to these </w:t>
      </w:r>
      <w:r w:rsidR="00871F71" w:rsidRPr="00871F71">
        <w:rPr>
          <w:rFonts w:asciiTheme="minorHAnsi" w:hAnsiTheme="minorHAnsi" w:cstheme="minorHAnsi"/>
          <w:color w:val="000000"/>
          <w:bdr w:val="none" w:sz="0" w:space="0" w:color="auto" w:frame="1"/>
        </w:rPr>
        <w:t>guidelines,</w:t>
      </w:r>
      <w:r w:rsidRPr="00871F71">
        <w:rPr>
          <w:rFonts w:asciiTheme="minorHAnsi" w:hAnsiTheme="minorHAnsi" w:cstheme="minorHAnsi"/>
          <w:color w:val="000000"/>
          <w:bdr w:val="none" w:sz="0" w:space="0" w:color="auto" w:frame="1"/>
        </w:rPr>
        <w:t xml:space="preserve"> we have created a peer virtual group agreement</w:t>
      </w:r>
      <w:r w:rsidR="00871F71" w:rsidRPr="00871F71">
        <w:rPr>
          <w:rFonts w:asciiTheme="minorHAnsi" w:hAnsiTheme="minorHAnsi" w:cstheme="minorHAnsi"/>
          <w:color w:val="000000"/>
          <w:bdr w:val="none" w:sz="0" w:space="0" w:color="auto" w:frame="1"/>
        </w:rPr>
        <w:t>, which</w:t>
      </w:r>
      <w:r w:rsidRPr="00871F71">
        <w:rPr>
          <w:rFonts w:asciiTheme="minorHAnsi" w:hAnsiTheme="minorHAnsi" w:cstheme="minorHAnsi"/>
          <w:color w:val="000000"/>
          <w:bdr w:val="none" w:sz="0" w:space="0" w:color="auto" w:frame="1"/>
        </w:rPr>
        <w:t xml:space="preserve"> is attached below.</w:t>
      </w:r>
    </w:p>
    <w:p w14:paraId="6E6D8082" w14:textId="77777777" w:rsidR="00AB3573" w:rsidRPr="00871F71" w:rsidRDefault="00AB3573" w:rsidP="00871F71">
      <w:pPr>
        <w:pStyle w:val="NormalWeb"/>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 </w:t>
      </w:r>
    </w:p>
    <w:p w14:paraId="79E7E65F" w14:textId="05E07E8C" w:rsidR="00AB3573" w:rsidRPr="00871F71" w:rsidRDefault="00AB3573" w:rsidP="00871F71">
      <w:pPr>
        <w:pStyle w:val="NormalWeb"/>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 xml:space="preserve">Please send an email </w:t>
      </w:r>
      <w:r w:rsidR="00871F71" w:rsidRPr="00871F71">
        <w:rPr>
          <w:rFonts w:asciiTheme="minorHAnsi" w:hAnsiTheme="minorHAnsi" w:cstheme="minorHAnsi"/>
          <w:color w:val="000000"/>
          <w:bdr w:val="none" w:sz="0" w:space="0" w:color="auto" w:frame="1"/>
        </w:rPr>
        <w:t>stating that you have read, understand,</w:t>
      </w:r>
      <w:r w:rsidRPr="00871F71">
        <w:rPr>
          <w:rFonts w:asciiTheme="minorHAnsi" w:hAnsiTheme="minorHAnsi" w:cstheme="minorHAnsi"/>
          <w:color w:val="000000"/>
          <w:bdr w:val="none" w:sz="0" w:space="0" w:color="auto" w:frame="1"/>
        </w:rPr>
        <w:t xml:space="preserve"> and agree to the virtual group agreements and guidelines below.</w:t>
      </w:r>
    </w:p>
    <w:p w14:paraId="507DC11F" w14:textId="77777777" w:rsidR="00AB3573" w:rsidRPr="00871F71" w:rsidRDefault="00AB3573" w:rsidP="00871F71">
      <w:pPr>
        <w:pStyle w:val="NormalWeb"/>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 </w:t>
      </w:r>
    </w:p>
    <w:p w14:paraId="1598BF6D" w14:textId="5A4A0122" w:rsidR="00AB3573" w:rsidRPr="00871F71" w:rsidRDefault="00AB3573" w:rsidP="00871F71">
      <w:pPr>
        <w:pStyle w:val="NormalWeb"/>
        <w:shd w:val="clear" w:color="auto" w:fill="FFFFFF"/>
        <w:spacing w:before="0" w:beforeAutospacing="0" w:after="120" w:afterAutospacing="0"/>
        <w:textAlignment w:val="baseline"/>
        <w:rPr>
          <w:rFonts w:asciiTheme="minorHAnsi" w:hAnsiTheme="minorHAnsi" w:cstheme="minorHAnsi"/>
          <w:b/>
          <w:bCs/>
          <w:color w:val="323130"/>
        </w:rPr>
      </w:pPr>
      <w:r w:rsidRPr="00871F71">
        <w:rPr>
          <w:rFonts w:asciiTheme="minorHAnsi" w:hAnsiTheme="minorHAnsi" w:cstheme="minorHAnsi"/>
          <w:b/>
          <w:bCs/>
          <w:color w:val="000000"/>
          <w:bdr w:val="none" w:sz="0" w:space="0" w:color="auto" w:frame="1"/>
        </w:rPr>
        <w:t>Peer Support Virtual Group Agreement:</w:t>
      </w:r>
    </w:p>
    <w:p w14:paraId="1FF4791D" w14:textId="59536120" w:rsidR="00AB3573" w:rsidRPr="00871F71" w:rsidRDefault="00AB3573" w:rsidP="00871F71">
      <w:pPr>
        <w:pStyle w:val="NormalWeb"/>
        <w:numPr>
          <w:ilvl w:val="0"/>
          <w:numId w:val="23"/>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I agree that during the group I will be in a private room or space in my home and to the best of my ability I will prevent other members in my household from hearing or seeing the events of the group.</w:t>
      </w:r>
    </w:p>
    <w:p w14:paraId="00D71013" w14:textId="4E44834D" w:rsidR="00AB3573" w:rsidRPr="00871F71" w:rsidRDefault="00AB3573" w:rsidP="00871F71">
      <w:pPr>
        <w:pStyle w:val="NormalWeb"/>
        <w:numPr>
          <w:ilvl w:val="0"/>
          <w:numId w:val="23"/>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I agree to use my existing coping skills during the group to cope with distress I may be feeling.</w:t>
      </w:r>
    </w:p>
    <w:p w14:paraId="559067C4" w14:textId="356DEE3A" w:rsidR="00AB3573" w:rsidRPr="00871F71" w:rsidRDefault="00AB3573" w:rsidP="00871F71">
      <w:pPr>
        <w:pStyle w:val="NormalWeb"/>
        <w:numPr>
          <w:ilvl w:val="0"/>
          <w:numId w:val="23"/>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I agree to identify supports outside of this group to myself that can support me if I need to leave group early.</w:t>
      </w:r>
    </w:p>
    <w:p w14:paraId="1FE9B342" w14:textId="5558E4F6" w:rsidR="00AB3573" w:rsidRPr="00871F71" w:rsidRDefault="00AB3573" w:rsidP="00871F71">
      <w:pPr>
        <w:pStyle w:val="NormalWeb"/>
        <w:numPr>
          <w:ilvl w:val="0"/>
          <w:numId w:val="23"/>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I agree that if I leave a group early without explanation I will manage my safety the way I feel is most supportive to me.</w:t>
      </w:r>
    </w:p>
    <w:p w14:paraId="638E9CE1" w14:textId="4E548C8E" w:rsidR="00AB3573" w:rsidRPr="00871F71" w:rsidRDefault="00AB3573" w:rsidP="00871F71">
      <w:pPr>
        <w:pStyle w:val="NormalWeb"/>
        <w:numPr>
          <w:ilvl w:val="0"/>
          <w:numId w:val="23"/>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I understand that the facilitator and my case worker are available to talk to as support should I need follow up before returning to the group, and I know how to contact them.</w:t>
      </w:r>
    </w:p>
    <w:p w14:paraId="71253C87" w14:textId="1CA0FF9A" w:rsidR="00AB3573" w:rsidRPr="00871F71" w:rsidRDefault="00AB3573" w:rsidP="00871F71">
      <w:pPr>
        <w:pStyle w:val="NormalWeb"/>
        <w:numPr>
          <w:ilvl w:val="0"/>
          <w:numId w:val="23"/>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I agree to continue to follow the Peer Support Group comfort agreement (see attached)</w:t>
      </w:r>
    </w:p>
    <w:p w14:paraId="3C8FEA40" w14:textId="677A6C84" w:rsidR="00AB3573" w:rsidRPr="00871F71" w:rsidRDefault="00AB3573" w:rsidP="00871F71">
      <w:pPr>
        <w:pStyle w:val="NormalWeb"/>
        <w:numPr>
          <w:ilvl w:val="0"/>
          <w:numId w:val="23"/>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I am aware that CMHA will attempt to use the most secure virtual platform available to them. I am also aware that no video or audio tools are ever completely secure. I will use my own phone or computer and a secure internet connection to protect my privacy.</w:t>
      </w:r>
    </w:p>
    <w:p w14:paraId="781A5F9B" w14:textId="5EA1FF49" w:rsidR="00AB3573" w:rsidRPr="00871F71" w:rsidRDefault="00AB3573" w:rsidP="00871F71">
      <w:pPr>
        <w:pStyle w:val="NormalWeb"/>
        <w:numPr>
          <w:ilvl w:val="0"/>
          <w:numId w:val="23"/>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I am aware that the group leaders will do their best to provide a helpful learning experience, however virtual care is not able to completely replace in-person care. If I have urgent care needs I will go to my nearest emergency room.</w:t>
      </w:r>
    </w:p>
    <w:p w14:paraId="6F14BE12" w14:textId="6DFFF189" w:rsidR="00AB3573" w:rsidRPr="00871F71" w:rsidRDefault="00AB3573" w:rsidP="00871F71">
      <w:pPr>
        <w:pStyle w:val="NormalWeb"/>
        <w:shd w:val="clear" w:color="auto" w:fill="FFFFFF"/>
        <w:spacing w:before="0" w:beforeAutospacing="0" w:after="120" w:afterAutospacing="0"/>
        <w:textAlignment w:val="baseline"/>
        <w:rPr>
          <w:rFonts w:asciiTheme="minorHAnsi" w:hAnsiTheme="minorHAnsi" w:cstheme="minorHAnsi"/>
          <w:b/>
          <w:bCs/>
          <w:color w:val="323130"/>
        </w:rPr>
      </w:pPr>
      <w:r w:rsidRPr="00871F71">
        <w:rPr>
          <w:rFonts w:asciiTheme="minorHAnsi" w:hAnsiTheme="minorHAnsi" w:cstheme="minorHAnsi"/>
          <w:b/>
          <w:bCs/>
          <w:color w:val="000000"/>
          <w:bdr w:val="none" w:sz="0" w:space="0" w:color="auto" w:frame="1"/>
        </w:rPr>
        <w:lastRenderedPageBreak/>
        <w:t>Comfort Agreement:</w:t>
      </w:r>
    </w:p>
    <w:p w14:paraId="09CC9D79" w14:textId="3B838372" w:rsidR="00AB3573" w:rsidRPr="00871F71" w:rsidRDefault="00AB3573" w:rsidP="00871F71">
      <w:pPr>
        <w:pStyle w:val="NormalWeb"/>
        <w:numPr>
          <w:ilvl w:val="0"/>
          <w:numId w:val="25"/>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We create a WELCOMING space for people to participate.</w:t>
      </w:r>
    </w:p>
    <w:p w14:paraId="09C1D1D9" w14:textId="6930A147" w:rsidR="00AB3573" w:rsidRPr="00871F71" w:rsidRDefault="00AB3573" w:rsidP="00871F71">
      <w:pPr>
        <w:pStyle w:val="NormalWeb"/>
        <w:numPr>
          <w:ilvl w:val="0"/>
          <w:numId w:val="25"/>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CONFIDENTIALITY: "Vegas rules" - what happens at CMHA stays at CMHA.</w:t>
      </w:r>
    </w:p>
    <w:p w14:paraId="6B9C2FB8" w14:textId="09A8135D" w:rsidR="00AB3573" w:rsidRPr="00871F71" w:rsidRDefault="00AB3573" w:rsidP="00871F71">
      <w:pPr>
        <w:pStyle w:val="NormalWeb"/>
        <w:numPr>
          <w:ilvl w:val="0"/>
          <w:numId w:val="25"/>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We treat ourselves and each other with RESPECT and compassion.</w:t>
      </w:r>
    </w:p>
    <w:p w14:paraId="61DFA765" w14:textId="0FFB7FD9" w:rsidR="00AB3573" w:rsidRPr="00871F71" w:rsidRDefault="00AB3573" w:rsidP="00871F71">
      <w:pPr>
        <w:pStyle w:val="NormalWeb"/>
        <w:numPr>
          <w:ilvl w:val="0"/>
          <w:numId w:val="25"/>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Our DIVERSITY is our strength.</w:t>
      </w:r>
    </w:p>
    <w:p w14:paraId="5C25A9C7" w14:textId="3E646FFD" w:rsidR="00AB3573" w:rsidRPr="00871F71" w:rsidRDefault="00AB3573" w:rsidP="00871F71">
      <w:pPr>
        <w:pStyle w:val="NormalWeb"/>
        <w:numPr>
          <w:ilvl w:val="0"/>
          <w:numId w:val="25"/>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ACCEPTANCE: We understand each other as we are.</w:t>
      </w:r>
    </w:p>
    <w:p w14:paraId="2BEF1A33" w14:textId="78DD3FFF" w:rsidR="00AB3573" w:rsidRPr="00871F71" w:rsidRDefault="00AB3573" w:rsidP="00871F71">
      <w:pPr>
        <w:pStyle w:val="NormalWeb"/>
        <w:numPr>
          <w:ilvl w:val="0"/>
          <w:numId w:val="25"/>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 xml:space="preserve">This is a SAFE SPACE that is free from disrespectful language, threatening </w:t>
      </w:r>
      <w:r w:rsidR="00871F71" w:rsidRPr="00871F71">
        <w:rPr>
          <w:rFonts w:asciiTheme="minorHAnsi" w:hAnsiTheme="minorHAnsi" w:cstheme="minorHAnsi"/>
          <w:color w:val="000000"/>
          <w:bdr w:val="none" w:sz="0" w:space="0" w:color="auto" w:frame="1"/>
        </w:rPr>
        <w:t>behaviour</w:t>
      </w:r>
      <w:r w:rsidRPr="00871F71">
        <w:rPr>
          <w:rFonts w:asciiTheme="minorHAnsi" w:hAnsiTheme="minorHAnsi" w:cstheme="minorHAnsi"/>
          <w:color w:val="000000"/>
          <w:bdr w:val="none" w:sz="0" w:space="0" w:color="auto" w:frame="1"/>
        </w:rPr>
        <w:t>, graphic stories, alcohol, drugs or weapons.</w:t>
      </w:r>
    </w:p>
    <w:p w14:paraId="0ECCE761" w14:textId="06BB4DEA" w:rsidR="00AB3573" w:rsidRPr="00871F71" w:rsidRDefault="00AB3573" w:rsidP="00871F71">
      <w:pPr>
        <w:pStyle w:val="NormalWeb"/>
        <w:numPr>
          <w:ilvl w:val="0"/>
          <w:numId w:val="25"/>
        </w:numPr>
        <w:shd w:val="clear" w:color="auto" w:fill="FFFFFF"/>
        <w:spacing w:before="0" w:beforeAutospacing="0" w:after="12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 xml:space="preserve">NON-JUDGEMENT: We respect each other's recovery journey and listen without </w:t>
      </w:r>
      <w:r w:rsidR="00871F71" w:rsidRPr="00871F71">
        <w:rPr>
          <w:rFonts w:asciiTheme="minorHAnsi" w:hAnsiTheme="minorHAnsi" w:cstheme="minorHAnsi"/>
          <w:color w:val="000000"/>
          <w:bdr w:val="none" w:sz="0" w:space="0" w:color="auto" w:frame="1"/>
        </w:rPr>
        <w:t>judgment</w:t>
      </w:r>
      <w:r w:rsidRPr="00871F71">
        <w:rPr>
          <w:rFonts w:asciiTheme="minorHAnsi" w:hAnsiTheme="minorHAnsi" w:cstheme="minorHAnsi"/>
          <w:color w:val="000000"/>
          <w:bdr w:val="none" w:sz="0" w:space="0" w:color="auto" w:frame="1"/>
        </w:rPr>
        <w:t>.</w:t>
      </w:r>
    </w:p>
    <w:p w14:paraId="65D52756" w14:textId="79DC341A" w:rsidR="00AB3573" w:rsidRPr="00871F71" w:rsidRDefault="00AB3573" w:rsidP="00871F71">
      <w:pPr>
        <w:pStyle w:val="NormalWeb"/>
        <w:numPr>
          <w:ilvl w:val="0"/>
          <w:numId w:val="25"/>
        </w:numPr>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We support each other's STR</w:t>
      </w:r>
    </w:p>
    <w:p w14:paraId="3D5309CD" w14:textId="77777777" w:rsidR="00AB3573" w:rsidRPr="00871F71" w:rsidRDefault="00AB3573" w:rsidP="00AB3573">
      <w:pPr>
        <w:pStyle w:val="NormalWeb"/>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 </w:t>
      </w:r>
    </w:p>
    <w:p w14:paraId="35ABC51B" w14:textId="41BEC6AC" w:rsidR="00AB3573" w:rsidRPr="00871F71" w:rsidRDefault="00AB3573" w:rsidP="00AB3573">
      <w:pPr>
        <w:pStyle w:val="NormalWeb"/>
        <w:shd w:val="clear" w:color="auto" w:fill="FFFFFF"/>
        <w:spacing w:before="0" w:beforeAutospacing="0" w:after="0" w:afterAutospacing="0"/>
        <w:textAlignment w:val="baseline"/>
        <w:rPr>
          <w:rFonts w:asciiTheme="minorHAnsi" w:hAnsiTheme="minorHAnsi" w:cstheme="minorHAnsi"/>
          <w:color w:val="323130"/>
        </w:rPr>
      </w:pPr>
      <w:r w:rsidRPr="00871F71">
        <w:rPr>
          <w:rFonts w:asciiTheme="minorHAnsi" w:hAnsiTheme="minorHAnsi" w:cstheme="minorHAnsi"/>
          <w:color w:val="000000"/>
          <w:bdr w:val="none" w:sz="0" w:space="0" w:color="auto" w:frame="1"/>
        </w:rPr>
        <w:t>Thanks, Merci, Mutna, Qujannamiik, Miigwetch,</w:t>
      </w:r>
      <w:r w:rsidRPr="00871F71">
        <w:rPr>
          <w:rFonts w:asciiTheme="minorHAnsi" w:hAnsiTheme="minorHAnsi" w:cstheme="minorHAnsi"/>
          <w:color w:val="000000"/>
          <w:bdr w:val="none" w:sz="0" w:space="0" w:color="auto" w:frame="1"/>
        </w:rPr>
        <w:br/>
      </w:r>
      <w:r w:rsidRPr="00871F71">
        <w:rPr>
          <w:rFonts w:asciiTheme="minorHAnsi" w:hAnsiTheme="minorHAnsi" w:cstheme="minorHAnsi"/>
          <w:color w:val="000000"/>
          <w:bdr w:val="none" w:sz="0" w:space="0" w:color="auto" w:frame="1"/>
        </w:rPr>
        <w:br/>
        <w:t>Tyrone Gamble</w:t>
      </w:r>
      <w:r w:rsidRPr="00871F71">
        <w:rPr>
          <w:rFonts w:asciiTheme="minorHAnsi" w:hAnsiTheme="minorHAnsi" w:cstheme="minorHAnsi"/>
          <w:color w:val="000000"/>
          <w:bdr w:val="none" w:sz="0" w:space="0" w:color="auto" w:frame="1"/>
        </w:rPr>
        <w:br/>
        <w:t>Peer Support Worker</w:t>
      </w:r>
      <w:r w:rsidRPr="00871F71">
        <w:rPr>
          <w:rFonts w:asciiTheme="minorHAnsi" w:hAnsiTheme="minorHAnsi" w:cstheme="minorHAnsi"/>
          <w:color w:val="000000"/>
          <w:bdr w:val="none" w:sz="0" w:space="0" w:color="auto" w:frame="1"/>
        </w:rPr>
        <w:br/>
        <w:t>Recovery Connections</w:t>
      </w:r>
    </w:p>
    <w:p w14:paraId="2004A6A3" w14:textId="77777777" w:rsidR="00AB3573" w:rsidRPr="00871F71" w:rsidRDefault="00AB3573">
      <w:pPr>
        <w:rPr>
          <w:rFonts w:eastAsiaTheme="minorEastAsia" w:cstheme="minorHAnsi"/>
          <w:sz w:val="24"/>
          <w:szCs w:val="24"/>
        </w:rPr>
      </w:pPr>
      <w:r w:rsidRPr="00871F71">
        <w:rPr>
          <w:rFonts w:eastAsiaTheme="minorEastAsia" w:cstheme="minorHAnsi"/>
          <w:sz w:val="24"/>
          <w:szCs w:val="24"/>
        </w:rPr>
        <w:br w:type="page"/>
      </w:r>
    </w:p>
    <w:p w14:paraId="4E0109E3" w14:textId="7F65E264" w:rsidR="00934F4E" w:rsidRPr="00871F71" w:rsidRDefault="00934F4E" w:rsidP="00871F71">
      <w:pPr>
        <w:pStyle w:val="Heading1"/>
        <w:rPr>
          <w:b/>
          <w:bCs/>
          <w:sz w:val="24"/>
          <w:szCs w:val="24"/>
        </w:rPr>
      </w:pPr>
      <w:bookmarkStart w:id="4" w:name="_Toc180661912"/>
      <w:r w:rsidRPr="00871F71">
        <w:rPr>
          <w:b/>
          <w:bCs/>
        </w:rPr>
        <w:lastRenderedPageBreak/>
        <w:t>Homework Activity:</w:t>
      </w:r>
      <w:bookmarkEnd w:id="4"/>
      <w:r w:rsidR="00187A16" w:rsidRPr="00871F71">
        <w:rPr>
          <w:b/>
          <w:bCs/>
        </w:rPr>
        <w:br/>
      </w:r>
    </w:p>
    <w:p w14:paraId="18E521BC" w14:textId="7F4A61E5" w:rsidR="00934F4E" w:rsidRPr="00871F71" w:rsidRDefault="00871F71" w:rsidP="00934F4E">
      <w:pPr>
        <w:rPr>
          <w:rFonts w:eastAsiaTheme="minorEastAsia" w:cstheme="minorHAnsi"/>
          <w:sz w:val="24"/>
          <w:szCs w:val="24"/>
          <w:lang w:val="en-CA"/>
        </w:rPr>
      </w:pPr>
      <w:r w:rsidRPr="00871F71">
        <w:rPr>
          <w:rFonts w:eastAsiaTheme="minorEastAsia" w:cstheme="minorHAnsi"/>
          <w:sz w:val="24"/>
          <w:szCs w:val="24"/>
        </w:rPr>
        <w:t>Considering everything you have learned</w:t>
      </w:r>
      <w:r w:rsidR="00934F4E" w:rsidRPr="00871F71">
        <w:rPr>
          <w:rFonts w:eastAsiaTheme="minorEastAsia" w:cstheme="minorHAnsi"/>
          <w:sz w:val="24"/>
          <w:szCs w:val="24"/>
        </w:rPr>
        <w:t xml:space="preserve">, please revise and resubmit your Peer Support definition. Include your original definition with your updated one.  </w:t>
      </w:r>
    </w:p>
    <w:p w14:paraId="263B5AB4" w14:textId="0867A203" w:rsidR="00871F71" w:rsidRPr="00871F71" w:rsidRDefault="00934F4E" w:rsidP="00871F71">
      <w:pPr>
        <w:rPr>
          <w:rFonts w:cstheme="minorHAnsi"/>
          <w:sz w:val="24"/>
          <w:szCs w:val="24"/>
        </w:rPr>
      </w:pPr>
      <w:r w:rsidRPr="00871F71">
        <w:rPr>
          <w:rFonts w:eastAsiaTheme="minorEastAsia" w:cstheme="minorHAnsi"/>
          <w:sz w:val="24"/>
          <w:szCs w:val="24"/>
        </w:rPr>
        <w:t xml:space="preserve">Please email your original and updated definitions of Peer Support to </w:t>
      </w:r>
      <w:r w:rsidR="00871F71" w:rsidRPr="00871F71">
        <w:rPr>
          <w:rFonts w:eastAsiaTheme="minorEastAsia" w:cstheme="minorHAnsi"/>
          <w:b/>
          <w:bCs/>
          <w:sz w:val="24"/>
          <w:szCs w:val="24"/>
        </w:rPr>
        <w:t xml:space="preserve">[Training Coordinator] at [email@peerworks.ca] </w:t>
      </w:r>
      <w:r w:rsidR="00871F71" w:rsidRPr="00871F71">
        <w:rPr>
          <w:rFonts w:cstheme="minorHAnsi"/>
          <w:sz w:val="24"/>
          <w:szCs w:val="24"/>
        </w:rPr>
        <w:t xml:space="preserve">with the subject line “Your Name Revised Definition.” e.g. “Allyson Revised Definition.” </w:t>
      </w:r>
    </w:p>
    <w:p w14:paraId="4E13684F" w14:textId="3BDA7490" w:rsidR="00871F71" w:rsidRPr="00871F71" w:rsidRDefault="00871F71" w:rsidP="00871F71">
      <w:pPr>
        <w:rPr>
          <w:rFonts w:cstheme="minorHAnsi"/>
          <w:sz w:val="24"/>
          <w:szCs w:val="24"/>
        </w:rPr>
      </w:pPr>
      <w:r w:rsidRPr="00871F71">
        <w:rPr>
          <w:rFonts w:cstheme="minorHAnsi"/>
          <w:sz w:val="24"/>
          <w:szCs w:val="24"/>
        </w:rPr>
        <w:t>You can send your revised definition in the body of the email or attach your definition as a Word document and name it “Your Name Revised Definition.” E.g. “Allyson Revised Definition.doc”</w:t>
      </w:r>
    </w:p>
    <w:p w14:paraId="6D51C97E" w14:textId="59956C06" w:rsidR="70DD0094" w:rsidRPr="00871F71" w:rsidRDefault="70DD0094" w:rsidP="70DD0094">
      <w:pPr>
        <w:pStyle w:val="NormalWeb"/>
        <w:spacing w:before="200" w:beforeAutospacing="0" w:after="0" w:afterAutospacing="0" w:line="216" w:lineRule="auto"/>
        <w:rPr>
          <w:rFonts w:asciiTheme="minorHAnsi" w:eastAsiaTheme="minorEastAsia" w:hAnsiTheme="minorHAnsi" w:cstheme="minorHAnsi"/>
          <w:b/>
          <w:bCs/>
        </w:rPr>
      </w:pPr>
    </w:p>
    <w:sectPr w:rsidR="70DD0094" w:rsidRPr="00871F71">
      <w:head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E85DE" w14:textId="77777777" w:rsidR="00251CCC" w:rsidRDefault="00251CCC" w:rsidP="00185E98">
      <w:pPr>
        <w:spacing w:after="0" w:line="240" w:lineRule="auto"/>
      </w:pPr>
      <w:r>
        <w:separator/>
      </w:r>
    </w:p>
  </w:endnote>
  <w:endnote w:type="continuationSeparator" w:id="0">
    <w:p w14:paraId="56535B6D" w14:textId="77777777" w:rsidR="00251CCC" w:rsidRDefault="00251CCC" w:rsidP="0018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587FE" w14:textId="77777777" w:rsidR="00251CCC" w:rsidRDefault="00251CCC" w:rsidP="00185E98">
      <w:pPr>
        <w:spacing w:after="0" w:line="240" w:lineRule="auto"/>
      </w:pPr>
      <w:r>
        <w:separator/>
      </w:r>
    </w:p>
  </w:footnote>
  <w:footnote w:type="continuationSeparator" w:id="0">
    <w:p w14:paraId="683C4858" w14:textId="77777777" w:rsidR="00251CCC" w:rsidRDefault="00251CCC" w:rsidP="00185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7757759"/>
      <w:docPartObj>
        <w:docPartGallery w:val="Page Numbers (Top of Page)"/>
        <w:docPartUnique/>
      </w:docPartObj>
    </w:sdtPr>
    <w:sdtEndPr>
      <w:rPr>
        <w:noProof/>
      </w:rPr>
    </w:sdtEndPr>
    <w:sdtContent>
      <w:p w14:paraId="1885F7A4" w14:textId="7357119D" w:rsidR="00185E98" w:rsidRDefault="00185E9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3BF462" w14:textId="77777777" w:rsidR="00185E98" w:rsidRDefault="00185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F22FF"/>
    <w:multiLevelType w:val="hybridMultilevel"/>
    <w:tmpl w:val="947CBD1A"/>
    <w:lvl w:ilvl="0" w:tplc="138E9692">
      <w:numFmt w:val="bullet"/>
      <w:lvlText w:val="•"/>
      <w:lvlJc w:val="left"/>
      <w:pPr>
        <w:ind w:left="720" w:hanging="36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5462BD"/>
    <w:multiLevelType w:val="hybridMultilevel"/>
    <w:tmpl w:val="4F82B0A6"/>
    <w:lvl w:ilvl="0" w:tplc="6FE8B92C">
      <w:start w:val="1"/>
      <w:numFmt w:val="decimal"/>
      <w:lvlText w:val="%1."/>
      <w:lvlJc w:val="left"/>
      <w:pPr>
        <w:ind w:left="720" w:hanging="360"/>
      </w:pPr>
      <w:rPr>
        <w:rFonts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05B7D61"/>
    <w:multiLevelType w:val="hybridMultilevel"/>
    <w:tmpl w:val="AA8418D8"/>
    <w:lvl w:ilvl="0" w:tplc="69928AAC">
      <w:start w:val="1"/>
      <w:numFmt w:val="decimal"/>
      <w:lvlText w:val="%1."/>
      <w:lvlJc w:val="left"/>
      <w:pPr>
        <w:tabs>
          <w:tab w:val="num" w:pos="720"/>
        </w:tabs>
        <w:ind w:left="720" w:hanging="360"/>
      </w:pPr>
    </w:lvl>
    <w:lvl w:ilvl="1" w:tplc="4AD2C33C" w:tentative="1">
      <w:start w:val="1"/>
      <w:numFmt w:val="decimal"/>
      <w:lvlText w:val="%2."/>
      <w:lvlJc w:val="left"/>
      <w:pPr>
        <w:tabs>
          <w:tab w:val="num" w:pos="1440"/>
        </w:tabs>
        <w:ind w:left="1440" w:hanging="360"/>
      </w:pPr>
    </w:lvl>
    <w:lvl w:ilvl="2" w:tplc="6B7283C4" w:tentative="1">
      <w:start w:val="1"/>
      <w:numFmt w:val="decimal"/>
      <w:lvlText w:val="%3."/>
      <w:lvlJc w:val="left"/>
      <w:pPr>
        <w:tabs>
          <w:tab w:val="num" w:pos="2160"/>
        </w:tabs>
        <w:ind w:left="2160" w:hanging="360"/>
      </w:pPr>
    </w:lvl>
    <w:lvl w:ilvl="3" w:tplc="6FD0E0AC" w:tentative="1">
      <w:start w:val="1"/>
      <w:numFmt w:val="decimal"/>
      <w:lvlText w:val="%4."/>
      <w:lvlJc w:val="left"/>
      <w:pPr>
        <w:tabs>
          <w:tab w:val="num" w:pos="2880"/>
        </w:tabs>
        <w:ind w:left="2880" w:hanging="360"/>
      </w:pPr>
    </w:lvl>
    <w:lvl w:ilvl="4" w:tplc="B6846D3C" w:tentative="1">
      <w:start w:val="1"/>
      <w:numFmt w:val="decimal"/>
      <w:lvlText w:val="%5."/>
      <w:lvlJc w:val="left"/>
      <w:pPr>
        <w:tabs>
          <w:tab w:val="num" w:pos="3600"/>
        </w:tabs>
        <w:ind w:left="3600" w:hanging="360"/>
      </w:pPr>
    </w:lvl>
    <w:lvl w:ilvl="5" w:tplc="F1BA1336" w:tentative="1">
      <w:start w:val="1"/>
      <w:numFmt w:val="decimal"/>
      <w:lvlText w:val="%6."/>
      <w:lvlJc w:val="left"/>
      <w:pPr>
        <w:tabs>
          <w:tab w:val="num" w:pos="4320"/>
        </w:tabs>
        <w:ind w:left="4320" w:hanging="360"/>
      </w:pPr>
    </w:lvl>
    <w:lvl w:ilvl="6" w:tplc="770476A8" w:tentative="1">
      <w:start w:val="1"/>
      <w:numFmt w:val="decimal"/>
      <w:lvlText w:val="%7."/>
      <w:lvlJc w:val="left"/>
      <w:pPr>
        <w:tabs>
          <w:tab w:val="num" w:pos="5040"/>
        </w:tabs>
        <w:ind w:left="5040" w:hanging="360"/>
      </w:pPr>
    </w:lvl>
    <w:lvl w:ilvl="7" w:tplc="982EC0B2" w:tentative="1">
      <w:start w:val="1"/>
      <w:numFmt w:val="decimal"/>
      <w:lvlText w:val="%8."/>
      <w:lvlJc w:val="left"/>
      <w:pPr>
        <w:tabs>
          <w:tab w:val="num" w:pos="5760"/>
        </w:tabs>
        <w:ind w:left="5760" w:hanging="360"/>
      </w:pPr>
    </w:lvl>
    <w:lvl w:ilvl="8" w:tplc="1D98C792" w:tentative="1">
      <w:start w:val="1"/>
      <w:numFmt w:val="decimal"/>
      <w:lvlText w:val="%9."/>
      <w:lvlJc w:val="left"/>
      <w:pPr>
        <w:tabs>
          <w:tab w:val="num" w:pos="6480"/>
        </w:tabs>
        <w:ind w:left="6480" w:hanging="360"/>
      </w:pPr>
    </w:lvl>
  </w:abstractNum>
  <w:abstractNum w:abstractNumId="3" w15:restartNumberingAfterBreak="0">
    <w:nsid w:val="26A0023B"/>
    <w:multiLevelType w:val="hybridMultilevel"/>
    <w:tmpl w:val="7376DA4E"/>
    <w:lvl w:ilvl="0" w:tplc="92D20A96">
      <w:start w:val="1"/>
      <w:numFmt w:val="decimal"/>
      <w:lvlText w:val="%1."/>
      <w:lvlJc w:val="left"/>
      <w:pPr>
        <w:tabs>
          <w:tab w:val="num" w:pos="720"/>
        </w:tabs>
        <w:ind w:left="720" w:hanging="360"/>
      </w:pPr>
    </w:lvl>
    <w:lvl w:ilvl="1" w:tplc="696A6FAE" w:tentative="1">
      <w:start w:val="1"/>
      <w:numFmt w:val="decimal"/>
      <w:lvlText w:val="%2."/>
      <w:lvlJc w:val="left"/>
      <w:pPr>
        <w:tabs>
          <w:tab w:val="num" w:pos="1440"/>
        </w:tabs>
        <w:ind w:left="1440" w:hanging="360"/>
      </w:pPr>
    </w:lvl>
    <w:lvl w:ilvl="2" w:tplc="FA9A6F7E" w:tentative="1">
      <w:start w:val="1"/>
      <w:numFmt w:val="decimal"/>
      <w:lvlText w:val="%3."/>
      <w:lvlJc w:val="left"/>
      <w:pPr>
        <w:tabs>
          <w:tab w:val="num" w:pos="2160"/>
        </w:tabs>
        <w:ind w:left="2160" w:hanging="360"/>
      </w:pPr>
    </w:lvl>
    <w:lvl w:ilvl="3" w:tplc="AA0631A4" w:tentative="1">
      <w:start w:val="1"/>
      <w:numFmt w:val="decimal"/>
      <w:lvlText w:val="%4."/>
      <w:lvlJc w:val="left"/>
      <w:pPr>
        <w:tabs>
          <w:tab w:val="num" w:pos="2880"/>
        </w:tabs>
        <w:ind w:left="2880" w:hanging="360"/>
      </w:pPr>
    </w:lvl>
    <w:lvl w:ilvl="4" w:tplc="AB322BF8" w:tentative="1">
      <w:start w:val="1"/>
      <w:numFmt w:val="decimal"/>
      <w:lvlText w:val="%5."/>
      <w:lvlJc w:val="left"/>
      <w:pPr>
        <w:tabs>
          <w:tab w:val="num" w:pos="3600"/>
        </w:tabs>
        <w:ind w:left="3600" w:hanging="360"/>
      </w:pPr>
    </w:lvl>
    <w:lvl w:ilvl="5" w:tplc="3158659E" w:tentative="1">
      <w:start w:val="1"/>
      <w:numFmt w:val="decimal"/>
      <w:lvlText w:val="%6."/>
      <w:lvlJc w:val="left"/>
      <w:pPr>
        <w:tabs>
          <w:tab w:val="num" w:pos="4320"/>
        </w:tabs>
        <w:ind w:left="4320" w:hanging="360"/>
      </w:pPr>
    </w:lvl>
    <w:lvl w:ilvl="6" w:tplc="BF98C63E" w:tentative="1">
      <w:start w:val="1"/>
      <w:numFmt w:val="decimal"/>
      <w:lvlText w:val="%7."/>
      <w:lvlJc w:val="left"/>
      <w:pPr>
        <w:tabs>
          <w:tab w:val="num" w:pos="5040"/>
        </w:tabs>
        <w:ind w:left="5040" w:hanging="360"/>
      </w:pPr>
    </w:lvl>
    <w:lvl w:ilvl="7" w:tplc="F3525A04" w:tentative="1">
      <w:start w:val="1"/>
      <w:numFmt w:val="decimal"/>
      <w:lvlText w:val="%8."/>
      <w:lvlJc w:val="left"/>
      <w:pPr>
        <w:tabs>
          <w:tab w:val="num" w:pos="5760"/>
        </w:tabs>
        <w:ind w:left="5760" w:hanging="360"/>
      </w:pPr>
    </w:lvl>
    <w:lvl w:ilvl="8" w:tplc="D00274F6" w:tentative="1">
      <w:start w:val="1"/>
      <w:numFmt w:val="decimal"/>
      <w:lvlText w:val="%9."/>
      <w:lvlJc w:val="left"/>
      <w:pPr>
        <w:tabs>
          <w:tab w:val="num" w:pos="6480"/>
        </w:tabs>
        <w:ind w:left="6480" w:hanging="360"/>
      </w:pPr>
    </w:lvl>
  </w:abstractNum>
  <w:abstractNum w:abstractNumId="4" w15:restartNumberingAfterBreak="0">
    <w:nsid w:val="28993BEF"/>
    <w:multiLevelType w:val="hybridMultilevel"/>
    <w:tmpl w:val="CAF252B8"/>
    <w:lvl w:ilvl="0" w:tplc="138E9692">
      <w:numFmt w:val="bullet"/>
      <w:lvlText w:val="•"/>
      <w:lvlJc w:val="left"/>
      <w:pPr>
        <w:ind w:left="720" w:hanging="36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A035F28"/>
    <w:multiLevelType w:val="hybridMultilevel"/>
    <w:tmpl w:val="9022D2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B2A163B"/>
    <w:multiLevelType w:val="hybridMultilevel"/>
    <w:tmpl w:val="36D62C62"/>
    <w:lvl w:ilvl="0" w:tplc="0706E1B2">
      <w:start w:val="1"/>
      <w:numFmt w:val="decimal"/>
      <w:lvlText w:val="%1."/>
      <w:lvlJc w:val="left"/>
      <w:pPr>
        <w:tabs>
          <w:tab w:val="num" w:pos="720"/>
        </w:tabs>
        <w:ind w:left="720" w:hanging="360"/>
      </w:pPr>
    </w:lvl>
    <w:lvl w:ilvl="1" w:tplc="2D3CD2F8" w:tentative="1">
      <w:start w:val="1"/>
      <w:numFmt w:val="decimal"/>
      <w:lvlText w:val="%2."/>
      <w:lvlJc w:val="left"/>
      <w:pPr>
        <w:tabs>
          <w:tab w:val="num" w:pos="1440"/>
        </w:tabs>
        <w:ind w:left="1440" w:hanging="360"/>
      </w:pPr>
    </w:lvl>
    <w:lvl w:ilvl="2" w:tplc="FDAEBB12" w:tentative="1">
      <w:start w:val="1"/>
      <w:numFmt w:val="decimal"/>
      <w:lvlText w:val="%3."/>
      <w:lvlJc w:val="left"/>
      <w:pPr>
        <w:tabs>
          <w:tab w:val="num" w:pos="2160"/>
        </w:tabs>
        <w:ind w:left="2160" w:hanging="360"/>
      </w:pPr>
    </w:lvl>
    <w:lvl w:ilvl="3" w:tplc="582CE696" w:tentative="1">
      <w:start w:val="1"/>
      <w:numFmt w:val="decimal"/>
      <w:lvlText w:val="%4."/>
      <w:lvlJc w:val="left"/>
      <w:pPr>
        <w:tabs>
          <w:tab w:val="num" w:pos="2880"/>
        </w:tabs>
        <w:ind w:left="2880" w:hanging="360"/>
      </w:pPr>
    </w:lvl>
    <w:lvl w:ilvl="4" w:tplc="B604469C" w:tentative="1">
      <w:start w:val="1"/>
      <w:numFmt w:val="decimal"/>
      <w:lvlText w:val="%5."/>
      <w:lvlJc w:val="left"/>
      <w:pPr>
        <w:tabs>
          <w:tab w:val="num" w:pos="3600"/>
        </w:tabs>
        <w:ind w:left="3600" w:hanging="360"/>
      </w:pPr>
    </w:lvl>
    <w:lvl w:ilvl="5" w:tplc="2E9C9D68" w:tentative="1">
      <w:start w:val="1"/>
      <w:numFmt w:val="decimal"/>
      <w:lvlText w:val="%6."/>
      <w:lvlJc w:val="left"/>
      <w:pPr>
        <w:tabs>
          <w:tab w:val="num" w:pos="4320"/>
        </w:tabs>
        <w:ind w:left="4320" w:hanging="360"/>
      </w:pPr>
    </w:lvl>
    <w:lvl w:ilvl="6" w:tplc="0C0C67FE" w:tentative="1">
      <w:start w:val="1"/>
      <w:numFmt w:val="decimal"/>
      <w:lvlText w:val="%7."/>
      <w:lvlJc w:val="left"/>
      <w:pPr>
        <w:tabs>
          <w:tab w:val="num" w:pos="5040"/>
        </w:tabs>
        <w:ind w:left="5040" w:hanging="360"/>
      </w:pPr>
    </w:lvl>
    <w:lvl w:ilvl="7" w:tplc="D94CE1D0" w:tentative="1">
      <w:start w:val="1"/>
      <w:numFmt w:val="decimal"/>
      <w:lvlText w:val="%8."/>
      <w:lvlJc w:val="left"/>
      <w:pPr>
        <w:tabs>
          <w:tab w:val="num" w:pos="5760"/>
        </w:tabs>
        <w:ind w:left="5760" w:hanging="360"/>
      </w:pPr>
    </w:lvl>
    <w:lvl w:ilvl="8" w:tplc="835870DA" w:tentative="1">
      <w:start w:val="1"/>
      <w:numFmt w:val="decimal"/>
      <w:lvlText w:val="%9."/>
      <w:lvlJc w:val="left"/>
      <w:pPr>
        <w:tabs>
          <w:tab w:val="num" w:pos="6480"/>
        </w:tabs>
        <w:ind w:left="6480" w:hanging="360"/>
      </w:pPr>
    </w:lvl>
  </w:abstractNum>
  <w:abstractNum w:abstractNumId="7" w15:restartNumberingAfterBreak="0">
    <w:nsid w:val="2FC148E2"/>
    <w:multiLevelType w:val="hybridMultilevel"/>
    <w:tmpl w:val="9202DD34"/>
    <w:lvl w:ilvl="0" w:tplc="6FE8B92C">
      <w:start w:val="1"/>
      <w:numFmt w:val="decimal"/>
      <w:lvlText w:val="%1."/>
      <w:lvlJc w:val="left"/>
      <w:pPr>
        <w:ind w:left="720" w:hanging="360"/>
      </w:pPr>
      <w:rPr>
        <w:rFonts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3FA3E7F"/>
    <w:multiLevelType w:val="hybridMultilevel"/>
    <w:tmpl w:val="7F6CB37E"/>
    <w:lvl w:ilvl="0" w:tplc="6610FF50">
      <w:start w:val="1"/>
      <w:numFmt w:val="bullet"/>
      <w:lvlText w:val="•"/>
      <w:lvlJc w:val="left"/>
      <w:pPr>
        <w:tabs>
          <w:tab w:val="num" w:pos="720"/>
        </w:tabs>
        <w:ind w:left="720" w:hanging="360"/>
      </w:pPr>
      <w:rPr>
        <w:rFonts w:ascii="Arial" w:hAnsi="Arial" w:hint="default"/>
      </w:rPr>
    </w:lvl>
    <w:lvl w:ilvl="1" w:tplc="4CE07D5E" w:tentative="1">
      <w:start w:val="1"/>
      <w:numFmt w:val="bullet"/>
      <w:lvlText w:val="•"/>
      <w:lvlJc w:val="left"/>
      <w:pPr>
        <w:tabs>
          <w:tab w:val="num" w:pos="1440"/>
        </w:tabs>
        <w:ind w:left="1440" w:hanging="360"/>
      </w:pPr>
      <w:rPr>
        <w:rFonts w:ascii="Arial" w:hAnsi="Arial" w:hint="default"/>
      </w:rPr>
    </w:lvl>
    <w:lvl w:ilvl="2" w:tplc="212843D0" w:tentative="1">
      <w:start w:val="1"/>
      <w:numFmt w:val="bullet"/>
      <w:lvlText w:val="•"/>
      <w:lvlJc w:val="left"/>
      <w:pPr>
        <w:tabs>
          <w:tab w:val="num" w:pos="2160"/>
        </w:tabs>
        <w:ind w:left="2160" w:hanging="360"/>
      </w:pPr>
      <w:rPr>
        <w:rFonts w:ascii="Arial" w:hAnsi="Arial" w:hint="default"/>
      </w:rPr>
    </w:lvl>
    <w:lvl w:ilvl="3" w:tplc="D5EEA650" w:tentative="1">
      <w:start w:val="1"/>
      <w:numFmt w:val="bullet"/>
      <w:lvlText w:val="•"/>
      <w:lvlJc w:val="left"/>
      <w:pPr>
        <w:tabs>
          <w:tab w:val="num" w:pos="2880"/>
        </w:tabs>
        <w:ind w:left="2880" w:hanging="360"/>
      </w:pPr>
      <w:rPr>
        <w:rFonts w:ascii="Arial" w:hAnsi="Arial" w:hint="default"/>
      </w:rPr>
    </w:lvl>
    <w:lvl w:ilvl="4" w:tplc="D8D642AA" w:tentative="1">
      <w:start w:val="1"/>
      <w:numFmt w:val="bullet"/>
      <w:lvlText w:val="•"/>
      <w:lvlJc w:val="left"/>
      <w:pPr>
        <w:tabs>
          <w:tab w:val="num" w:pos="3600"/>
        </w:tabs>
        <w:ind w:left="3600" w:hanging="360"/>
      </w:pPr>
      <w:rPr>
        <w:rFonts w:ascii="Arial" w:hAnsi="Arial" w:hint="default"/>
      </w:rPr>
    </w:lvl>
    <w:lvl w:ilvl="5" w:tplc="D416F8EC" w:tentative="1">
      <w:start w:val="1"/>
      <w:numFmt w:val="bullet"/>
      <w:lvlText w:val="•"/>
      <w:lvlJc w:val="left"/>
      <w:pPr>
        <w:tabs>
          <w:tab w:val="num" w:pos="4320"/>
        </w:tabs>
        <w:ind w:left="4320" w:hanging="360"/>
      </w:pPr>
      <w:rPr>
        <w:rFonts w:ascii="Arial" w:hAnsi="Arial" w:hint="default"/>
      </w:rPr>
    </w:lvl>
    <w:lvl w:ilvl="6" w:tplc="20D4BBDC" w:tentative="1">
      <w:start w:val="1"/>
      <w:numFmt w:val="bullet"/>
      <w:lvlText w:val="•"/>
      <w:lvlJc w:val="left"/>
      <w:pPr>
        <w:tabs>
          <w:tab w:val="num" w:pos="5040"/>
        </w:tabs>
        <w:ind w:left="5040" w:hanging="360"/>
      </w:pPr>
      <w:rPr>
        <w:rFonts w:ascii="Arial" w:hAnsi="Arial" w:hint="default"/>
      </w:rPr>
    </w:lvl>
    <w:lvl w:ilvl="7" w:tplc="84542B72" w:tentative="1">
      <w:start w:val="1"/>
      <w:numFmt w:val="bullet"/>
      <w:lvlText w:val="•"/>
      <w:lvlJc w:val="left"/>
      <w:pPr>
        <w:tabs>
          <w:tab w:val="num" w:pos="5760"/>
        </w:tabs>
        <w:ind w:left="5760" w:hanging="360"/>
      </w:pPr>
      <w:rPr>
        <w:rFonts w:ascii="Arial" w:hAnsi="Arial" w:hint="default"/>
      </w:rPr>
    </w:lvl>
    <w:lvl w:ilvl="8" w:tplc="23F25C0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D6F18D6"/>
    <w:multiLevelType w:val="hybridMultilevel"/>
    <w:tmpl w:val="B0F4F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3D6730"/>
    <w:multiLevelType w:val="hybridMultilevel"/>
    <w:tmpl w:val="B8D0AE72"/>
    <w:lvl w:ilvl="0" w:tplc="FC90B982">
      <w:start w:val="1"/>
      <w:numFmt w:val="bullet"/>
      <w:lvlText w:val="•"/>
      <w:lvlJc w:val="left"/>
      <w:pPr>
        <w:tabs>
          <w:tab w:val="num" w:pos="720"/>
        </w:tabs>
        <w:ind w:left="720" w:hanging="360"/>
      </w:pPr>
      <w:rPr>
        <w:rFonts w:ascii="Arial" w:hAnsi="Arial" w:hint="default"/>
      </w:rPr>
    </w:lvl>
    <w:lvl w:ilvl="1" w:tplc="69507FCC">
      <w:start w:val="1"/>
      <w:numFmt w:val="bullet"/>
      <w:lvlText w:val="•"/>
      <w:lvlJc w:val="left"/>
      <w:pPr>
        <w:tabs>
          <w:tab w:val="num" w:pos="1440"/>
        </w:tabs>
        <w:ind w:left="1440" w:hanging="360"/>
      </w:pPr>
      <w:rPr>
        <w:rFonts w:ascii="Arial" w:hAnsi="Arial" w:hint="default"/>
      </w:rPr>
    </w:lvl>
    <w:lvl w:ilvl="2" w:tplc="4606C190" w:tentative="1">
      <w:start w:val="1"/>
      <w:numFmt w:val="bullet"/>
      <w:lvlText w:val="•"/>
      <w:lvlJc w:val="left"/>
      <w:pPr>
        <w:tabs>
          <w:tab w:val="num" w:pos="2160"/>
        </w:tabs>
        <w:ind w:left="2160" w:hanging="360"/>
      </w:pPr>
      <w:rPr>
        <w:rFonts w:ascii="Arial" w:hAnsi="Arial" w:hint="default"/>
      </w:rPr>
    </w:lvl>
    <w:lvl w:ilvl="3" w:tplc="65F83768" w:tentative="1">
      <w:start w:val="1"/>
      <w:numFmt w:val="bullet"/>
      <w:lvlText w:val="•"/>
      <w:lvlJc w:val="left"/>
      <w:pPr>
        <w:tabs>
          <w:tab w:val="num" w:pos="2880"/>
        </w:tabs>
        <w:ind w:left="2880" w:hanging="360"/>
      </w:pPr>
      <w:rPr>
        <w:rFonts w:ascii="Arial" w:hAnsi="Arial" w:hint="default"/>
      </w:rPr>
    </w:lvl>
    <w:lvl w:ilvl="4" w:tplc="E21E57B6" w:tentative="1">
      <w:start w:val="1"/>
      <w:numFmt w:val="bullet"/>
      <w:lvlText w:val="•"/>
      <w:lvlJc w:val="left"/>
      <w:pPr>
        <w:tabs>
          <w:tab w:val="num" w:pos="3600"/>
        </w:tabs>
        <w:ind w:left="3600" w:hanging="360"/>
      </w:pPr>
      <w:rPr>
        <w:rFonts w:ascii="Arial" w:hAnsi="Arial" w:hint="default"/>
      </w:rPr>
    </w:lvl>
    <w:lvl w:ilvl="5" w:tplc="3B1AD662" w:tentative="1">
      <w:start w:val="1"/>
      <w:numFmt w:val="bullet"/>
      <w:lvlText w:val="•"/>
      <w:lvlJc w:val="left"/>
      <w:pPr>
        <w:tabs>
          <w:tab w:val="num" w:pos="4320"/>
        </w:tabs>
        <w:ind w:left="4320" w:hanging="360"/>
      </w:pPr>
      <w:rPr>
        <w:rFonts w:ascii="Arial" w:hAnsi="Arial" w:hint="default"/>
      </w:rPr>
    </w:lvl>
    <w:lvl w:ilvl="6" w:tplc="E98AD098" w:tentative="1">
      <w:start w:val="1"/>
      <w:numFmt w:val="bullet"/>
      <w:lvlText w:val="•"/>
      <w:lvlJc w:val="left"/>
      <w:pPr>
        <w:tabs>
          <w:tab w:val="num" w:pos="5040"/>
        </w:tabs>
        <w:ind w:left="5040" w:hanging="360"/>
      </w:pPr>
      <w:rPr>
        <w:rFonts w:ascii="Arial" w:hAnsi="Arial" w:hint="default"/>
      </w:rPr>
    </w:lvl>
    <w:lvl w:ilvl="7" w:tplc="06F8ABC2" w:tentative="1">
      <w:start w:val="1"/>
      <w:numFmt w:val="bullet"/>
      <w:lvlText w:val="•"/>
      <w:lvlJc w:val="left"/>
      <w:pPr>
        <w:tabs>
          <w:tab w:val="num" w:pos="5760"/>
        </w:tabs>
        <w:ind w:left="5760" w:hanging="360"/>
      </w:pPr>
      <w:rPr>
        <w:rFonts w:ascii="Arial" w:hAnsi="Arial" w:hint="default"/>
      </w:rPr>
    </w:lvl>
    <w:lvl w:ilvl="8" w:tplc="9F2CE33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BAE0EA1"/>
    <w:multiLevelType w:val="hybridMultilevel"/>
    <w:tmpl w:val="52365336"/>
    <w:lvl w:ilvl="0" w:tplc="6FE8B92C">
      <w:start w:val="1"/>
      <w:numFmt w:val="decimal"/>
      <w:lvlText w:val="%1."/>
      <w:lvlJc w:val="left"/>
      <w:pPr>
        <w:ind w:left="720" w:hanging="360"/>
      </w:pPr>
      <w:rPr>
        <w:rFonts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1A910E8"/>
    <w:multiLevelType w:val="hybridMultilevel"/>
    <w:tmpl w:val="9062842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2344C1A"/>
    <w:multiLevelType w:val="hybridMultilevel"/>
    <w:tmpl w:val="9FDA0BC4"/>
    <w:lvl w:ilvl="0" w:tplc="A41AE35C">
      <w:start w:val="1"/>
      <w:numFmt w:val="decimal"/>
      <w:lvlText w:val="%1."/>
      <w:lvlJc w:val="left"/>
      <w:pPr>
        <w:tabs>
          <w:tab w:val="num" w:pos="720"/>
        </w:tabs>
        <w:ind w:left="720" w:hanging="360"/>
      </w:pPr>
    </w:lvl>
    <w:lvl w:ilvl="1" w:tplc="F202CF54" w:tentative="1">
      <w:start w:val="1"/>
      <w:numFmt w:val="decimal"/>
      <w:lvlText w:val="%2."/>
      <w:lvlJc w:val="left"/>
      <w:pPr>
        <w:tabs>
          <w:tab w:val="num" w:pos="1440"/>
        </w:tabs>
        <w:ind w:left="1440" w:hanging="360"/>
      </w:pPr>
    </w:lvl>
    <w:lvl w:ilvl="2" w:tplc="5AE80940" w:tentative="1">
      <w:start w:val="1"/>
      <w:numFmt w:val="decimal"/>
      <w:lvlText w:val="%3."/>
      <w:lvlJc w:val="left"/>
      <w:pPr>
        <w:tabs>
          <w:tab w:val="num" w:pos="2160"/>
        </w:tabs>
        <w:ind w:left="2160" w:hanging="360"/>
      </w:pPr>
    </w:lvl>
    <w:lvl w:ilvl="3" w:tplc="4D4E0634" w:tentative="1">
      <w:start w:val="1"/>
      <w:numFmt w:val="decimal"/>
      <w:lvlText w:val="%4."/>
      <w:lvlJc w:val="left"/>
      <w:pPr>
        <w:tabs>
          <w:tab w:val="num" w:pos="2880"/>
        </w:tabs>
        <w:ind w:left="2880" w:hanging="360"/>
      </w:pPr>
    </w:lvl>
    <w:lvl w:ilvl="4" w:tplc="5F549D3A" w:tentative="1">
      <w:start w:val="1"/>
      <w:numFmt w:val="decimal"/>
      <w:lvlText w:val="%5."/>
      <w:lvlJc w:val="left"/>
      <w:pPr>
        <w:tabs>
          <w:tab w:val="num" w:pos="3600"/>
        </w:tabs>
        <w:ind w:left="3600" w:hanging="360"/>
      </w:pPr>
    </w:lvl>
    <w:lvl w:ilvl="5" w:tplc="472A65EE" w:tentative="1">
      <w:start w:val="1"/>
      <w:numFmt w:val="decimal"/>
      <w:lvlText w:val="%6."/>
      <w:lvlJc w:val="left"/>
      <w:pPr>
        <w:tabs>
          <w:tab w:val="num" w:pos="4320"/>
        </w:tabs>
        <w:ind w:left="4320" w:hanging="360"/>
      </w:pPr>
    </w:lvl>
    <w:lvl w:ilvl="6" w:tplc="B4720764" w:tentative="1">
      <w:start w:val="1"/>
      <w:numFmt w:val="decimal"/>
      <w:lvlText w:val="%7."/>
      <w:lvlJc w:val="left"/>
      <w:pPr>
        <w:tabs>
          <w:tab w:val="num" w:pos="5040"/>
        </w:tabs>
        <w:ind w:left="5040" w:hanging="360"/>
      </w:pPr>
    </w:lvl>
    <w:lvl w:ilvl="7" w:tplc="CC2679C4" w:tentative="1">
      <w:start w:val="1"/>
      <w:numFmt w:val="decimal"/>
      <w:lvlText w:val="%8."/>
      <w:lvlJc w:val="left"/>
      <w:pPr>
        <w:tabs>
          <w:tab w:val="num" w:pos="5760"/>
        </w:tabs>
        <w:ind w:left="5760" w:hanging="360"/>
      </w:pPr>
    </w:lvl>
    <w:lvl w:ilvl="8" w:tplc="DBB8C492" w:tentative="1">
      <w:start w:val="1"/>
      <w:numFmt w:val="decimal"/>
      <w:lvlText w:val="%9."/>
      <w:lvlJc w:val="left"/>
      <w:pPr>
        <w:tabs>
          <w:tab w:val="num" w:pos="6480"/>
        </w:tabs>
        <w:ind w:left="6480" w:hanging="360"/>
      </w:pPr>
    </w:lvl>
  </w:abstractNum>
  <w:abstractNum w:abstractNumId="14" w15:restartNumberingAfterBreak="0">
    <w:nsid w:val="5774354F"/>
    <w:multiLevelType w:val="hybridMultilevel"/>
    <w:tmpl w:val="BFFCBD2C"/>
    <w:lvl w:ilvl="0" w:tplc="B76C52E6">
      <w:start w:val="1"/>
      <w:numFmt w:val="bullet"/>
      <w:lvlText w:val="•"/>
      <w:lvlJc w:val="left"/>
      <w:pPr>
        <w:tabs>
          <w:tab w:val="num" w:pos="720"/>
        </w:tabs>
        <w:ind w:left="720" w:hanging="360"/>
      </w:pPr>
      <w:rPr>
        <w:rFonts w:ascii="Arial" w:hAnsi="Arial" w:hint="default"/>
      </w:rPr>
    </w:lvl>
    <w:lvl w:ilvl="1" w:tplc="CB367EDC" w:tentative="1">
      <w:start w:val="1"/>
      <w:numFmt w:val="bullet"/>
      <w:lvlText w:val="•"/>
      <w:lvlJc w:val="left"/>
      <w:pPr>
        <w:tabs>
          <w:tab w:val="num" w:pos="1440"/>
        </w:tabs>
        <w:ind w:left="1440" w:hanging="360"/>
      </w:pPr>
      <w:rPr>
        <w:rFonts w:ascii="Arial" w:hAnsi="Arial" w:hint="default"/>
      </w:rPr>
    </w:lvl>
    <w:lvl w:ilvl="2" w:tplc="391671FC" w:tentative="1">
      <w:start w:val="1"/>
      <w:numFmt w:val="bullet"/>
      <w:lvlText w:val="•"/>
      <w:lvlJc w:val="left"/>
      <w:pPr>
        <w:tabs>
          <w:tab w:val="num" w:pos="2160"/>
        </w:tabs>
        <w:ind w:left="2160" w:hanging="360"/>
      </w:pPr>
      <w:rPr>
        <w:rFonts w:ascii="Arial" w:hAnsi="Arial" w:hint="default"/>
      </w:rPr>
    </w:lvl>
    <w:lvl w:ilvl="3" w:tplc="35CACFA2" w:tentative="1">
      <w:start w:val="1"/>
      <w:numFmt w:val="bullet"/>
      <w:lvlText w:val="•"/>
      <w:lvlJc w:val="left"/>
      <w:pPr>
        <w:tabs>
          <w:tab w:val="num" w:pos="2880"/>
        </w:tabs>
        <w:ind w:left="2880" w:hanging="360"/>
      </w:pPr>
      <w:rPr>
        <w:rFonts w:ascii="Arial" w:hAnsi="Arial" w:hint="default"/>
      </w:rPr>
    </w:lvl>
    <w:lvl w:ilvl="4" w:tplc="1B74A314" w:tentative="1">
      <w:start w:val="1"/>
      <w:numFmt w:val="bullet"/>
      <w:lvlText w:val="•"/>
      <w:lvlJc w:val="left"/>
      <w:pPr>
        <w:tabs>
          <w:tab w:val="num" w:pos="3600"/>
        </w:tabs>
        <w:ind w:left="3600" w:hanging="360"/>
      </w:pPr>
      <w:rPr>
        <w:rFonts w:ascii="Arial" w:hAnsi="Arial" w:hint="default"/>
      </w:rPr>
    </w:lvl>
    <w:lvl w:ilvl="5" w:tplc="C8223B86" w:tentative="1">
      <w:start w:val="1"/>
      <w:numFmt w:val="bullet"/>
      <w:lvlText w:val="•"/>
      <w:lvlJc w:val="left"/>
      <w:pPr>
        <w:tabs>
          <w:tab w:val="num" w:pos="4320"/>
        </w:tabs>
        <w:ind w:left="4320" w:hanging="360"/>
      </w:pPr>
      <w:rPr>
        <w:rFonts w:ascii="Arial" w:hAnsi="Arial" w:hint="default"/>
      </w:rPr>
    </w:lvl>
    <w:lvl w:ilvl="6" w:tplc="FE4AE34E" w:tentative="1">
      <w:start w:val="1"/>
      <w:numFmt w:val="bullet"/>
      <w:lvlText w:val="•"/>
      <w:lvlJc w:val="left"/>
      <w:pPr>
        <w:tabs>
          <w:tab w:val="num" w:pos="5040"/>
        </w:tabs>
        <w:ind w:left="5040" w:hanging="360"/>
      </w:pPr>
      <w:rPr>
        <w:rFonts w:ascii="Arial" w:hAnsi="Arial" w:hint="default"/>
      </w:rPr>
    </w:lvl>
    <w:lvl w:ilvl="7" w:tplc="DE2A74CC" w:tentative="1">
      <w:start w:val="1"/>
      <w:numFmt w:val="bullet"/>
      <w:lvlText w:val="•"/>
      <w:lvlJc w:val="left"/>
      <w:pPr>
        <w:tabs>
          <w:tab w:val="num" w:pos="5760"/>
        </w:tabs>
        <w:ind w:left="5760" w:hanging="360"/>
      </w:pPr>
      <w:rPr>
        <w:rFonts w:ascii="Arial" w:hAnsi="Arial" w:hint="default"/>
      </w:rPr>
    </w:lvl>
    <w:lvl w:ilvl="8" w:tplc="5754856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A372CF5"/>
    <w:multiLevelType w:val="hybridMultilevel"/>
    <w:tmpl w:val="C48A5FE2"/>
    <w:lvl w:ilvl="0" w:tplc="EB9A37D4">
      <w:start w:val="1"/>
      <w:numFmt w:val="decimal"/>
      <w:lvlText w:val="%1."/>
      <w:lvlJc w:val="left"/>
      <w:pPr>
        <w:tabs>
          <w:tab w:val="num" w:pos="720"/>
        </w:tabs>
        <w:ind w:left="720" w:hanging="360"/>
      </w:pPr>
    </w:lvl>
    <w:lvl w:ilvl="1" w:tplc="10DAE8A0" w:tentative="1">
      <w:start w:val="1"/>
      <w:numFmt w:val="decimal"/>
      <w:lvlText w:val="%2."/>
      <w:lvlJc w:val="left"/>
      <w:pPr>
        <w:tabs>
          <w:tab w:val="num" w:pos="1440"/>
        </w:tabs>
        <w:ind w:left="1440" w:hanging="360"/>
      </w:pPr>
    </w:lvl>
    <w:lvl w:ilvl="2" w:tplc="EC3A202E" w:tentative="1">
      <w:start w:val="1"/>
      <w:numFmt w:val="decimal"/>
      <w:lvlText w:val="%3."/>
      <w:lvlJc w:val="left"/>
      <w:pPr>
        <w:tabs>
          <w:tab w:val="num" w:pos="2160"/>
        </w:tabs>
        <w:ind w:left="2160" w:hanging="360"/>
      </w:pPr>
    </w:lvl>
    <w:lvl w:ilvl="3" w:tplc="DF10E3B0" w:tentative="1">
      <w:start w:val="1"/>
      <w:numFmt w:val="decimal"/>
      <w:lvlText w:val="%4."/>
      <w:lvlJc w:val="left"/>
      <w:pPr>
        <w:tabs>
          <w:tab w:val="num" w:pos="2880"/>
        </w:tabs>
        <w:ind w:left="2880" w:hanging="360"/>
      </w:pPr>
    </w:lvl>
    <w:lvl w:ilvl="4" w:tplc="8F423CC6" w:tentative="1">
      <w:start w:val="1"/>
      <w:numFmt w:val="decimal"/>
      <w:lvlText w:val="%5."/>
      <w:lvlJc w:val="left"/>
      <w:pPr>
        <w:tabs>
          <w:tab w:val="num" w:pos="3600"/>
        </w:tabs>
        <w:ind w:left="3600" w:hanging="360"/>
      </w:pPr>
    </w:lvl>
    <w:lvl w:ilvl="5" w:tplc="DFE886A8" w:tentative="1">
      <w:start w:val="1"/>
      <w:numFmt w:val="decimal"/>
      <w:lvlText w:val="%6."/>
      <w:lvlJc w:val="left"/>
      <w:pPr>
        <w:tabs>
          <w:tab w:val="num" w:pos="4320"/>
        </w:tabs>
        <w:ind w:left="4320" w:hanging="360"/>
      </w:pPr>
    </w:lvl>
    <w:lvl w:ilvl="6" w:tplc="55D8B710" w:tentative="1">
      <w:start w:val="1"/>
      <w:numFmt w:val="decimal"/>
      <w:lvlText w:val="%7."/>
      <w:lvlJc w:val="left"/>
      <w:pPr>
        <w:tabs>
          <w:tab w:val="num" w:pos="5040"/>
        </w:tabs>
        <w:ind w:left="5040" w:hanging="360"/>
      </w:pPr>
    </w:lvl>
    <w:lvl w:ilvl="7" w:tplc="514652E0" w:tentative="1">
      <w:start w:val="1"/>
      <w:numFmt w:val="decimal"/>
      <w:lvlText w:val="%8."/>
      <w:lvlJc w:val="left"/>
      <w:pPr>
        <w:tabs>
          <w:tab w:val="num" w:pos="5760"/>
        </w:tabs>
        <w:ind w:left="5760" w:hanging="360"/>
      </w:pPr>
    </w:lvl>
    <w:lvl w:ilvl="8" w:tplc="CE7CF1D0" w:tentative="1">
      <w:start w:val="1"/>
      <w:numFmt w:val="decimal"/>
      <w:lvlText w:val="%9."/>
      <w:lvlJc w:val="left"/>
      <w:pPr>
        <w:tabs>
          <w:tab w:val="num" w:pos="6480"/>
        </w:tabs>
        <w:ind w:left="6480" w:hanging="360"/>
      </w:pPr>
    </w:lvl>
  </w:abstractNum>
  <w:abstractNum w:abstractNumId="16" w15:restartNumberingAfterBreak="0">
    <w:nsid w:val="687F2B9C"/>
    <w:multiLevelType w:val="hybridMultilevel"/>
    <w:tmpl w:val="6CBE41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AF92710"/>
    <w:multiLevelType w:val="hybridMultilevel"/>
    <w:tmpl w:val="760ADF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DC4542C"/>
    <w:multiLevelType w:val="hybridMultilevel"/>
    <w:tmpl w:val="A5808968"/>
    <w:lvl w:ilvl="0" w:tplc="DE6A0518">
      <w:start w:val="1"/>
      <w:numFmt w:val="bullet"/>
      <w:lvlText w:val="•"/>
      <w:lvlJc w:val="left"/>
      <w:pPr>
        <w:tabs>
          <w:tab w:val="num" w:pos="720"/>
        </w:tabs>
        <w:ind w:left="720" w:hanging="360"/>
      </w:pPr>
      <w:rPr>
        <w:rFonts w:ascii="Arial" w:hAnsi="Arial" w:hint="default"/>
      </w:rPr>
    </w:lvl>
    <w:lvl w:ilvl="1" w:tplc="C6265800" w:tentative="1">
      <w:start w:val="1"/>
      <w:numFmt w:val="bullet"/>
      <w:lvlText w:val="•"/>
      <w:lvlJc w:val="left"/>
      <w:pPr>
        <w:tabs>
          <w:tab w:val="num" w:pos="1440"/>
        </w:tabs>
        <w:ind w:left="1440" w:hanging="360"/>
      </w:pPr>
      <w:rPr>
        <w:rFonts w:ascii="Arial" w:hAnsi="Arial" w:hint="default"/>
      </w:rPr>
    </w:lvl>
    <w:lvl w:ilvl="2" w:tplc="773A8E3C" w:tentative="1">
      <w:start w:val="1"/>
      <w:numFmt w:val="bullet"/>
      <w:lvlText w:val="•"/>
      <w:lvlJc w:val="left"/>
      <w:pPr>
        <w:tabs>
          <w:tab w:val="num" w:pos="2160"/>
        </w:tabs>
        <w:ind w:left="2160" w:hanging="360"/>
      </w:pPr>
      <w:rPr>
        <w:rFonts w:ascii="Arial" w:hAnsi="Arial" w:hint="default"/>
      </w:rPr>
    </w:lvl>
    <w:lvl w:ilvl="3" w:tplc="2914676C" w:tentative="1">
      <w:start w:val="1"/>
      <w:numFmt w:val="bullet"/>
      <w:lvlText w:val="•"/>
      <w:lvlJc w:val="left"/>
      <w:pPr>
        <w:tabs>
          <w:tab w:val="num" w:pos="2880"/>
        </w:tabs>
        <w:ind w:left="2880" w:hanging="360"/>
      </w:pPr>
      <w:rPr>
        <w:rFonts w:ascii="Arial" w:hAnsi="Arial" w:hint="default"/>
      </w:rPr>
    </w:lvl>
    <w:lvl w:ilvl="4" w:tplc="2CAAC26A" w:tentative="1">
      <w:start w:val="1"/>
      <w:numFmt w:val="bullet"/>
      <w:lvlText w:val="•"/>
      <w:lvlJc w:val="left"/>
      <w:pPr>
        <w:tabs>
          <w:tab w:val="num" w:pos="3600"/>
        </w:tabs>
        <w:ind w:left="3600" w:hanging="360"/>
      </w:pPr>
      <w:rPr>
        <w:rFonts w:ascii="Arial" w:hAnsi="Arial" w:hint="default"/>
      </w:rPr>
    </w:lvl>
    <w:lvl w:ilvl="5" w:tplc="EC30A20E" w:tentative="1">
      <w:start w:val="1"/>
      <w:numFmt w:val="bullet"/>
      <w:lvlText w:val="•"/>
      <w:lvlJc w:val="left"/>
      <w:pPr>
        <w:tabs>
          <w:tab w:val="num" w:pos="4320"/>
        </w:tabs>
        <w:ind w:left="4320" w:hanging="360"/>
      </w:pPr>
      <w:rPr>
        <w:rFonts w:ascii="Arial" w:hAnsi="Arial" w:hint="default"/>
      </w:rPr>
    </w:lvl>
    <w:lvl w:ilvl="6" w:tplc="7FD69C62" w:tentative="1">
      <w:start w:val="1"/>
      <w:numFmt w:val="bullet"/>
      <w:lvlText w:val="•"/>
      <w:lvlJc w:val="left"/>
      <w:pPr>
        <w:tabs>
          <w:tab w:val="num" w:pos="5040"/>
        </w:tabs>
        <w:ind w:left="5040" w:hanging="360"/>
      </w:pPr>
      <w:rPr>
        <w:rFonts w:ascii="Arial" w:hAnsi="Arial" w:hint="default"/>
      </w:rPr>
    </w:lvl>
    <w:lvl w:ilvl="7" w:tplc="CA084C38" w:tentative="1">
      <w:start w:val="1"/>
      <w:numFmt w:val="bullet"/>
      <w:lvlText w:val="•"/>
      <w:lvlJc w:val="left"/>
      <w:pPr>
        <w:tabs>
          <w:tab w:val="num" w:pos="5760"/>
        </w:tabs>
        <w:ind w:left="5760" w:hanging="360"/>
      </w:pPr>
      <w:rPr>
        <w:rFonts w:ascii="Arial" w:hAnsi="Arial" w:hint="default"/>
      </w:rPr>
    </w:lvl>
    <w:lvl w:ilvl="8" w:tplc="98A2F1B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E3D7617"/>
    <w:multiLevelType w:val="hybridMultilevel"/>
    <w:tmpl w:val="2DA4343E"/>
    <w:lvl w:ilvl="0" w:tplc="B1CEA250">
      <w:start w:val="1"/>
      <w:numFmt w:val="bullet"/>
      <w:lvlText w:val="•"/>
      <w:lvlJc w:val="left"/>
      <w:pPr>
        <w:tabs>
          <w:tab w:val="num" w:pos="720"/>
        </w:tabs>
        <w:ind w:left="720" w:hanging="360"/>
      </w:pPr>
      <w:rPr>
        <w:rFonts w:ascii="Arial" w:hAnsi="Arial" w:hint="default"/>
      </w:rPr>
    </w:lvl>
    <w:lvl w:ilvl="1" w:tplc="417A66F4" w:tentative="1">
      <w:start w:val="1"/>
      <w:numFmt w:val="bullet"/>
      <w:lvlText w:val="•"/>
      <w:lvlJc w:val="left"/>
      <w:pPr>
        <w:tabs>
          <w:tab w:val="num" w:pos="1440"/>
        </w:tabs>
        <w:ind w:left="1440" w:hanging="360"/>
      </w:pPr>
      <w:rPr>
        <w:rFonts w:ascii="Arial" w:hAnsi="Arial" w:hint="default"/>
      </w:rPr>
    </w:lvl>
    <w:lvl w:ilvl="2" w:tplc="234EBDDE" w:tentative="1">
      <w:start w:val="1"/>
      <w:numFmt w:val="bullet"/>
      <w:lvlText w:val="•"/>
      <w:lvlJc w:val="left"/>
      <w:pPr>
        <w:tabs>
          <w:tab w:val="num" w:pos="2160"/>
        </w:tabs>
        <w:ind w:left="2160" w:hanging="360"/>
      </w:pPr>
      <w:rPr>
        <w:rFonts w:ascii="Arial" w:hAnsi="Arial" w:hint="default"/>
      </w:rPr>
    </w:lvl>
    <w:lvl w:ilvl="3" w:tplc="8F1A4F16" w:tentative="1">
      <w:start w:val="1"/>
      <w:numFmt w:val="bullet"/>
      <w:lvlText w:val="•"/>
      <w:lvlJc w:val="left"/>
      <w:pPr>
        <w:tabs>
          <w:tab w:val="num" w:pos="2880"/>
        </w:tabs>
        <w:ind w:left="2880" w:hanging="360"/>
      </w:pPr>
      <w:rPr>
        <w:rFonts w:ascii="Arial" w:hAnsi="Arial" w:hint="default"/>
      </w:rPr>
    </w:lvl>
    <w:lvl w:ilvl="4" w:tplc="8C1CA0F2" w:tentative="1">
      <w:start w:val="1"/>
      <w:numFmt w:val="bullet"/>
      <w:lvlText w:val="•"/>
      <w:lvlJc w:val="left"/>
      <w:pPr>
        <w:tabs>
          <w:tab w:val="num" w:pos="3600"/>
        </w:tabs>
        <w:ind w:left="3600" w:hanging="360"/>
      </w:pPr>
      <w:rPr>
        <w:rFonts w:ascii="Arial" w:hAnsi="Arial" w:hint="default"/>
      </w:rPr>
    </w:lvl>
    <w:lvl w:ilvl="5" w:tplc="E80CD874" w:tentative="1">
      <w:start w:val="1"/>
      <w:numFmt w:val="bullet"/>
      <w:lvlText w:val="•"/>
      <w:lvlJc w:val="left"/>
      <w:pPr>
        <w:tabs>
          <w:tab w:val="num" w:pos="4320"/>
        </w:tabs>
        <w:ind w:left="4320" w:hanging="360"/>
      </w:pPr>
      <w:rPr>
        <w:rFonts w:ascii="Arial" w:hAnsi="Arial" w:hint="default"/>
      </w:rPr>
    </w:lvl>
    <w:lvl w:ilvl="6" w:tplc="87544856" w:tentative="1">
      <w:start w:val="1"/>
      <w:numFmt w:val="bullet"/>
      <w:lvlText w:val="•"/>
      <w:lvlJc w:val="left"/>
      <w:pPr>
        <w:tabs>
          <w:tab w:val="num" w:pos="5040"/>
        </w:tabs>
        <w:ind w:left="5040" w:hanging="360"/>
      </w:pPr>
      <w:rPr>
        <w:rFonts w:ascii="Arial" w:hAnsi="Arial" w:hint="default"/>
      </w:rPr>
    </w:lvl>
    <w:lvl w:ilvl="7" w:tplc="79681C44" w:tentative="1">
      <w:start w:val="1"/>
      <w:numFmt w:val="bullet"/>
      <w:lvlText w:val="•"/>
      <w:lvlJc w:val="left"/>
      <w:pPr>
        <w:tabs>
          <w:tab w:val="num" w:pos="5760"/>
        </w:tabs>
        <w:ind w:left="5760" w:hanging="360"/>
      </w:pPr>
      <w:rPr>
        <w:rFonts w:ascii="Arial" w:hAnsi="Arial" w:hint="default"/>
      </w:rPr>
    </w:lvl>
    <w:lvl w:ilvl="8" w:tplc="DAE4F4A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FA25675"/>
    <w:multiLevelType w:val="hybridMultilevel"/>
    <w:tmpl w:val="15EC44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07621C7"/>
    <w:multiLevelType w:val="hybridMultilevel"/>
    <w:tmpl w:val="310014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1BC7769"/>
    <w:multiLevelType w:val="hybridMultilevel"/>
    <w:tmpl w:val="824064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49133EA"/>
    <w:multiLevelType w:val="hybridMultilevel"/>
    <w:tmpl w:val="B0E48AD6"/>
    <w:lvl w:ilvl="0" w:tplc="94BA223C">
      <w:start w:val="1"/>
      <w:numFmt w:val="bullet"/>
      <w:lvlText w:val="•"/>
      <w:lvlJc w:val="left"/>
      <w:pPr>
        <w:tabs>
          <w:tab w:val="num" w:pos="720"/>
        </w:tabs>
        <w:ind w:left="720" w:hanging="360"/>
      </w:pPr>
      <w:rPr>
        <w:rFonts w:ascii="Arial" w:hAnsi="Arial" w:hint="default"/>
      </w:rPr>
    </w:lvl>
    <w:lvl w:ilvl="1" w:tplc="B3A8AAE0" w:tentative="1">
      <w:start w:val="1"/>
      <w:numFmt w:val="bullet"/>
      <w:lvlText w:val="•"/>
      <w:lvlJc w:val="left"/>
      <w:pPr>
        <w:tabs>
          <w:tab w:val="num" w:pos="1440"/>
        </w:tabs>
        <w:ind w:left="1440" w:hanging="360"/>
      </w:pPr>
      <w:rPr>
        <w:rFonts w:ascii="Arial" w:hAnsi="Arial" w:hint="default"/>
      </w:rPr>
    </w:lvl>
    <w:lvl w:ilvl="2" w:tplc="BCF45FF6" w:tentative="1">
      <w:start w:val="1"/>
      <w:numFmt w:val="bullet"/>
      <w:lvlText w:val="•"/>
      <w:lvlJc w:val="left"/>
      <w:pPr>
        <w:tabs>
          <w:tab w:val="num" w:pos="2160"/>
        </w:tabs>
        <w:ind w:left="2160" w:hanging="360"/>
      </w:pPr>
      <w:rPr>
        <w:rFonts w:ascii="Arial" w:hAnsi="Arial" w:hint="default"/>
      </w:rPr>
    </w:lvl>
    <w:lvl w:ilvl="3" w:tplc="F9A0069E" w:tentative="1">
      <w:start w:val="1"/>
      <w:numFmt w:val="bullet"/>
      <w:lvlText w:val="•"/>
      <w:lvlJc w:val="left"/>
      <w:pPr>
        <w:tabs>
          <w:tab w:val="num" w:pos="2880"/>
        </w:tabs>
        <w:ind w:left="2880" w:hanging="360"/>
      </w:pPr>
      <w:rPr>
        <w:rFonts w:ascii="Arial" w:hAnsi="Arial" w:hint="default"/>
      </w:rPr>
    </w:lvl>
    <w:lvl w:ilvl="4" w:tplc="51E43042" w:tentative="1">
      <w:start w:val="1"/>
      <w:numFmt w:val="bullet"/>
      <w:lvlText w:val="•"/>
      <w:lvlJc w:val="left"/>
      <w:pPr>
        <w:tabs>
          <w:tab w:val="num" w:pos="3600"/>
        </w:tabs>
        <w:ind w:left="3600" w:hanging="360"/>
      </w:pPr>
      <w:rPr>
        <w:rFonts w:ascii="Arial" w:hAnsi="Arial" w:hint="default"/>
      </w:rPr>
    </w:lvl>
    <w:lvl w:ilvl="5" w:tplc="9D10F36E" w:tentative="1">
      <w:start w:val="1"/>
      <w:numFmt w:val="bullet"/>
      <w:lvlText w:val="•"/>
      <w:lvlJc w:val="left"/>
      <w:pPr>
        <w:tabs>
          <w:tab w:val="num" w:pos="4320"/>
        </w:tabs>
        <w:ind w:left="4320" w:hanging="360"/>
      </w:pPr>
      <w:rPr>
        <w:rFonts w:ascii="Arial" w:hAnsi="Arial" w:hint="default"/>
      </w:rPr>
    </w:lvl>
    <w:lvl w:ilvl="6" w:tplc="7032986C" w:tentative="1">
      <w:start w:val="1"/>
      <w:numFmt w:val="bullet"/>
      <w:lvlText w:val="•"/>
      <w:lvlJc w:val="left"/>
      <w:pPr>
        <w:tabs>
          <w:tab w:val="num" w:pos="5040"/>
        </w:tabs>
        <w:ind w:left="5040" w:hanging="360"/>
      </w:pPr>
      <w:rPr>
        <w:rFonts w:ascii="Arial" w:hAnsi="Arial" w:hint="default"/>
      </w:rPr>
    </w:lvl>
    <w:lvl w:ilvl="7" w:tplc="05DC4D06" w:tentative="1">
      <w:start w:val="1"/>
      <w:numFmt w:val="bullet"/>
      <w:lvlText w:val="•"/>
      <w:lvlJc w:val="left"/>
      <w:pPr>
        <w:tabs>
          <w:tab w:val="num" w:pos="5760"/>
        </w:tabs>
        <w:ind w:left="5760" w:hanging="360"/>
      </w:pPr>
      <w:rPr>
        <w:rFonts w:ascii="Arial" w:hAnsi="Arial" w:hint="default"/>
      </w:rPr>
    </w:lvl>
    <w:lvl w:ilvl="8" w:tplc="59B2837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B4670AC"/>
    <w:multiLevelType w:val="hybridMultilevel"/>
    <w:tmpl w:val="7012C95A"/>
    <w:lvl w:ilvl="0" w:tplc="331E4FC8">
      <w:start w:val="1"/>
      <w:numFmt w:val="bullet"/>
      <w:lvlText w:val="•"/>
      <w:lvlJc w:val="left"/>
      <w:pPr>
        <w:tabs>
          <w:tab w:val="num" w:pos="720"/>
        </w:tabs>
        <w:ind w:left="720" w:hanging="360"/>
      </w:pPr>
      <w:rPr>
        <w:rFonts w:ascii="Arial" w:hAnsi="Arial" w:hint="default"/>
      </w:rPr>
    </w:lvl>
    <w:lvl w:ilvl="1" w:tplc="2B28F956" w:tentative="1">
      <w:start w:val="1"/>
      <w:numFmt w:val="bullet"/>
      <w:lvlText w:val="•"/>
      <w:lvlJc w:val="left"/>
      <w:pPr>
        <w:tabs>
          <w:tab w:val="num" w:pos="1440"/>
        </w:tabs>
        <w:ind w:left="1440" w:hanging="360"/>
      </w:pPr>
      <w:rPr>
        <w:rFonts w:ascii="Arial" w:hAnsi="Arial" w:hint="default"/>
      </w:rPr>
    </w:lvl>
    <w:lvl w:ilvl="2" w:tplc="FACA9BB8" w:tentative="1">
      <w:start w:val="1"/>
      <w:numFmt w:val="bullet"/>
      <w:lvlText w:val="•"/>
      <w:lvlJc w:val="left"/>
      <w:pPr>
        <w:tabs>
          <w:tab w:val="num" w:pos="2160"/>
        </w:tabs>
        <w:ind w:left="2160" w:hanging="360"/>
      </w:pPr>
      <w:rPr>
        <w:rFonts w:ascii="Arial" w:hAnsi="Arial" w:hint="default"/>
      </w:rPr>
    </w:lvl>
    <w:lvl w:ilvl="3" w:tplc="86389656" w:tentative="1">
      <w:start w:val="1"/>
      <w:numFmt w:val="bullet"/>
      <w:lvlText w:val="•"/>
      <w:lvlJc w:val="left"/>
      <w:pPr>
        <w:tabs>
          <w:tab w:val="num" w:pos="2880"/>
        </w:tabs>
        <w:ind w:left="2880" w:hanging="360"/>
      </w:pPr>
      <w:rPr>
        <w:rFonts w:ascii="Arial" w:hAnsi="Arial" w:hint="default"/>
      </w:rPr>
    </w:lvl>
    <w:lvl w:ilvl="4" w:tplc="DF344CB8" w:tentative="1">
      <w:start w:val="1"/>
      <w:numFmt w:val="bullet"/>
      <w:lvlText w:val="•"/>
      <w:lvlJc w:val="left"/>
      <w:pPr>
        <w:tabs>
          <w:tab w:val="num" w:pos="3600"/>
        </w:tabs>
        <w:ind w:left="3600" w:hanging="360"/>
      </w:pPr>
      <w:rPr>
        <w:rFonts w:ascii="Arial" w:hAnsi="Arial" w:hint="default"/>
      </w:rPr>
    </w:lvl>
    <w:lvl w:ilvl="5" w:tplc="8CFAEC68" w:tentative="1">
      <w:start w:val="1"/>
      <w:numFmt w:val="bullet"/>
      <w:lvlText w:val="•"/>
      <w:lvlJc w:val="left"/>
      <w:pPr>
        <w:tabs>
          <w:tab w:val="num" w:pos="4320"/>
        </w:tabs>
        <w:ind w:left="4320" w:hanging="360"/>
      </w:pPr>
      <w:rPr>
        <w:rFonts w:ascii="Arial" w:hAnsi="Arial" w:hint="default"/>
      </w:rPr>
    </w:lvl>
    <w:lvl w:ilvl="6" w:tplc="F15A8FA6" w:tentative="1">
      <w:start w:val="1"/>
      <w:numFmt w:val="bullet"/>
      <w:lvlText w:val="•"/>
      <w:lvlJc w:val="left"/>
      <w:pPr>
        <w:tabs>
          <w:tab w:val="num" w:pos="5040"/>
        </w:tabs>
        <w:ind w:left="5040" w:hanging="360"/>
      </w:pPr>
      <w:rPr>
        <w:rFonts w:ascii="Arial" w:hAnsi="Arial" w:hint="default"/>
      </w:rPr>
    </w:lvl>
    <w:lvl w:ilvl="7" w:tplc="39BE8118" w:tentative="1">
      <w:start w:val="1"/>
      <w:numFmt w:val="bullet"/>
      <w:lvlText w:val="•"/>
      <w:lvlJc w:val="left"/>
      <w:pPr>
        <w:tabs>
          <w:tab w:val="num" w:pos="5760"/>
        </w:tabs>
        <w:ind w:left="5760" w:hanging="360"/>
      </w:pPr>
      <w:rPr>
        <w:rFonts w:ascii="Arial" w:hAnsi="Arial" w:hint="default"/>
      </w:rPr>
    </w:lvl>
    <w:lvl w:ilvl="8" w:tplc="F6DAA3BC" w:tentative="1">
      <w:start w:val="1"/>
      <w:numFmt w:val="bullet"/>
      <w:lvlText w:val="•"/>
      <w:lvlJc w:val="left"/>
      <w:pPr>
        <w:tabs>
          <w:tab w:val="num" w:pos="6480"/>
        </w:tabs>
        <w:ind w:left="6480" w:hanging="360"/>
      </w:pPr>
      <w:rPr>
        <w:rFonts w:ascii="Arial" w:hAnsi="Arial" w:hint="default"/>
      </w:rPr>
    </w:lvl>
  </w:abstractNum>
  <w:num w:numId="1" w16cid:durableId="291130258">
    <w:abstractNumId w:val="3"/>
  </w:num>
  <w:num w:numId="2" w16cid:durableId="944118147">
    <w:abstractNumId w:val="13"/>
  </w:num>
  <w:num w:numId="3" w16cid:durableId="437533044">
    <w:abstractNumId w:val="2"/>
  </w:num>
  <w:num w:numId="4" w16cid:durableId="428283017">
    <w:abstractNumId w:val="15"/>
  </w:num>
  <w:num w:numId="5" w16cid:durableId="1835142010">
    <w:abstractNumId w:val="6"/>
  </w:num>
  <w:num w:numId="6" w16cid:durableId="1553688814">
    <w:abstractNumId w:val="18"/>
  </w:num>
  <w:num w:numId="7" w16cid:durableId="1494369192">
    <w:abstractNumId w:val="14"/>
  </w:num>
  <w:num w:numId="8" w16cid:durableId="2132746828">
    <w:abstractNumId w:val="21"/>
  </w:num>
  <w:num w:numId="9" w16cid:durableId="848444422">
    <w:abstractNumId w:val="17"/>
  </w:num>
  <w:num w:numId="10" w16cid:durableId="354699055">
    <w:abstractNumId w:val="10"/>
  </w:num>
  <w:num w:numId="11" w16cid:durableId="674497576">
    <w:abstractNumId w:val="16"/>
  </w:num>
  <w:num w:numId="12" w16cid:durableId="964391726">
    <w:abstractNumId w:val="19"/>
  </w:num>
  <w:num w:numId="13" w16cid:durableId="1365331822">
    <w:abstractNumId w:val="24"/>
  </w:num>
  <w:num w:numId="14" w16cid:durableId="843782358">
    <w:abstractNumId w:val="8"/>
  </w:num>
  <w:num w:numId="15" w16cid:durableId="1967850499">
    <w:abstractNumId w:val="9"/>
  </w:num>
  <w:num w:numId="16" w16cid:durableId="862087358">
    <w:abstractNumId w:val="5"/>
  </w:num>
  <w:num w:numId="17" w16cid:durableId="1715738633">
    <w:abstractNumId w:val="23"/>
  </w:num>
  <w:num w:numId="18" w16cid:durableId="1160536364">
    <w:abstractNumId w:val="22"/>
  </w:num>
  <w:num w:numId="19" w16cid:durableId="1218855228">
    <w:abstractNumId w:val="20"/>
  </w:num>
  <w:num w:numId="20" w16cid:durableId="1922837806">
    <w:abstractNumId w:val="4"/>
  </w:num>
  <w:num w:numId="21" w16cid:durableId="1638224714">
    <w:abstractNumId w:val="0"/>
  </w:num>
  <w:num w:numId="22" w16cid:durableId="966937153">
    <w:abstractNumId w:val="12"/>
  </w:num>
  <w:num w:numId="23" w16cid:durableId="1924755120">
    <w:abstractNumId w:val="11"/>
  </w:num>
  <w:num w:numId="24" w16cid:durableId="44718552">
    <w:abstractNumId w:val="1"/>
  </w:num>
  <w:num w:numId="25" w16cid:durableId="17932048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1"/>
    <w:rsid w:val="00006EF4"/>
    <w:rsid w:val="00077A49"/>
    <w:rsid w:val="000B50E1"/>
    <w:rsid w:val="000B6E12"/>
    <w:rsid w:val="00114A86"/>
    <w:rsid w:val="00127451"/>
    <w:rsid w:val="00174DC3"/>
    <w:rsid w:val="00185E98"/>
    <w:rsid w:val="00187A16"/>
    <w:rsid w:val="001A68F7"/>
    <w:rsid w:val="001E6525"/>
    <w:rsid w:val="0021742A"/>
    <w:rsid w:val="00251CCC"/>
    <w:rsid w:val="00257DCF"/>
    <w:rsid w:val="002636B2"/>
    <w:rsid w:val="0027579D"/>
    <w:rsid w:val="002C53D5"/>
    <w:rsid w:val="002D00BC"/>
    <w:rsid w:val="002E2727"/>
    <w:rsid w:val="002F5D99"/>
    <w:rsid w:val="002F5F6B"/>
    <w:rsid w:val="00302FC6"/>
    <w:rsid w:val="00305180"/>
    <w:rsid w:val="00307BB7"/>
    <w:rsid w:val="00320802"/>
    <w:rsid w:val="00340E21"/>
    <w:rsid w:val="00343317"/>
    <w:rsid w:val="00351327"/>
    <w:rsid w:val="0037408C"/>
    <w:rsid w:val="003978F8"/>
    <w:rsid w:val="003B6F15"/>
    <w:rsid w:val="003D3E24"/>
    <w:rsid w:val="00405575"/>
    <w:rsid w:val="00453309"/>
    <w:rsid w:val="00480189"/>
    <w:rsid w:val="004A75AF"/>
    <w:rsid w:val="004B41DA"/>
    <w:rsid w:val="00512960"/>
    <w:rsid w:val="0051512A"/>
    <w:rsid w:val="0056078A"/>
    <w:rsid w:val="00562E33"/>
    <w:rsid w:val="005866E2"/>
    <w:rsid w:val="00587B42"/>
    <w:rsid w:val="00597E8E"/>
    <w:rsid w:val="005A39DD"/>
    <w:rsid w:val="005A66B2"/>
    <w:rsid w:val="006905CF"/>
    <w:rsid w:val="00693B81"/>
    <w:rsid w:val="00695D3E"/>
    <w:rsid w:val="006C3867"/>
    <w:rsid w:val="006E3A91"/>
    <w:rsid w:val="0071622F"/>
    <w:rsid w:val="007466C0"/>
    <w:rsid w:val="007515CC"/>
    <w:rsid w:val="00770D63"/>
    <w:rsid w:val="007909E9"/>
    <w:rsid w:val="00790C3F"/>
    <w:rsid w:val="00792F85"/>
    <w:rsid w:val="007A1D5F"/>
    <w:rsid w:val="007B36A7"/>
    <w:rsid w:val="00804A01"/>
    <w:rsid w:val="00813A69"/>
    <w:rsid w:val="008203D4"/>
    <w:rsid w:val="00846730"/>
    <w:rsid w:val="00871F71"/>
    <w:rsid w:val="008C1E2A"/>
    <w:rsid w:val="008C68D5"/>
    <w:rsid w:val="008D0CB3"/>
    <w:rsid w:val="008D5577"/>
    <w:rsid w:val="0092378B"/>
    <w:rsid w:val="00934F4E"/>
    <w:rsid w:val="00986C73"/>
    <w:rsid w:val="00990DE2"/>
    <w:rsid w:val="009B6489"/>
    <w:rsid w:val="009D48A1"/>
    <w:rsid w:val="00A4236F"/>
    <w:rsid w:val="00AB3573"/>
    <w:rsid w:val="00AC068D"/>
    <w:rsid w:val="00AE6394"/>
    <w:rsid w:val="00AF28C5"/>
    <w:rsid w:val="00B0167E"/>
    <w:rsid w:val="00B13B42"/>
    <w:rsid w:val="00B27A90"/>
    <w:rsid w:val="00B6623D"/>
    <w:rsid w:val="00BC17CA"/>
    <w:rsid w:val="00C360E2"/>
    <w:rsid w:val="00C64996"/>
    <w:rsid w:val="00CA189C"/>
    <w:rsid w:val="00CA444B"/>
    <w:rsid w:val="00CD05EE"/>
    <w:rsid w:val="00CD2EC7"/>
    <w:rsid w:val="00D042EA"/>
    <w:rsid w:val="00D336B0"/>
    <w:rsid w:val="00D467F4"/>
    <w:rsid w:val="00D6224A"/>
    <w:rsid w:val="00D63042"/>
    <w:rsid w:val="00D7327C"/>
    <w:rsid w:val="00DA6D61"/>
    <w:rsid w:val="00DC1366"/>
    <w:rsid w:val="00DE6F96"/>
    <w:rsid w:val="00DF6EEB"/>
    <w:rsid w:val="00E00B5D"/>
    <w:rsid w:val="00E112F5"/>
    <w:rsid w:val="00E472DC"/>
    <w:rsid w:val="00E94348"/>
    <w:rsid w:val="00EA7A18"/>
    <w:rsid w:val="00ED277D"/>
    <w:rsid w:val="00FD0BE5"/>
    <w:rsid w:val="00FD4FB9"/>
    <w:rsid w:val="1C9AE57A"/>
    <w:rsid w:val="5BC7059D"/>
    <w:rsid w:val="5E342C76"/>
    <w:rsid w:val="688C6048"/>
    <w:rsid w:val="70DD00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B6F8F"/>
  <w15:chartTrackingRefBased/>
  <w15:docId w15:val="{718A2A17-769C-4FB9-83DA-ED6143D7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257D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7D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6D61"/>
    <w:rPr>
      <w:color w:val="0563C1" w:themeColor="hyperlink"/>
      <w:u w:val="single"/>
    </w:rPr>
  </w:style>
  <w:style w:type="character" w:styleId="UnresolvedMention">
    <w:name w:val="Unresolved Mention"/>
    <w:basedOn w:val="DefaultParagraphFont"/>
    <w:uiPriority w:val="99"/>
    <w:semiHidden/>
    <w:unhideWhenUsed/>
    <w:rsid w:val="00DA6D61"/>
    <w:rPr>
      <w:color w:val="605E5C"/>
      <w:shd w:val="clear" w:color="auto" w:fill="E1DFDD"/>
    </w:rPr>
  </w:style>
  <w:style w:type="paragraph" w:styleId="Header">
    <w:name w:val="header"/>
    <w:basedOn w:val="Normal"/>
    <w:link w:val="HeaderChar"/>
    <w:uiPriority w:val="99"/>
    <w:unhideWhenUsed/>
    <w:rsid w:val="00185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E98"/>
    <w:rPr>
      <w:lang w:val="en-US"/>
    </w:rPr>
  </w:style>
  <w:style w:type="paragraph" w:styleId="Footer">
    <w:name w:val="footer"/>
    <w:basedOn w:val="Normal"/>
    <w:link w:val="FooterChar"/>
    <w:uiPriority w:val="99"/>
    <w:unhideWhenUsed/>
    <w:rsid w:val="00185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E98"/>
    <w:rPr>
      <w:lang w:val="en-US"/>
    </w:rPr>
  </w:style>
  <w:style w:type="character" w:styleId="FollowedHyperlink">
    <w:name w:val="FollowedHyperlink"/>
    <w:basedOn w:val="DefaultParagraphFont"/>
    <w:uiPriority w:val="99"/>
    <w:semiHidden/>
    <w:unhideWhenUsed/>
    <w:rsid w:val="00B0167E"/>
    <w:rPr>
      <w:color w:val="954F72" w:themeColor="followedHyperlink"/>
      <w:u w:val="single"/>
    </w:rPr>
  </w:style>
  <w:style w:type="paragraph" w:styleId="NormalWeb">
    <w:name w:val="Normal (Web)"/>
    <w:basedOn w:val="Normal"/>
    <w:uiPriority w:val="99"/>
    <w:unhideWhenUsed/>
    <w:rsid w:val="00D6224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PlainText">
    <w:name w:val="Plain Text"/>
    <w:basedOn w:val="Normal"/>
    <w:link w:val="PlainTextChar"/>
    <w:uiPriority w:val="99"/>
    <w:unhideWhenUsed/>
    <w:rsid w:val="0092378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2378B"/>
    <w:rPr>
      <w:rFonts w:ascii="Calibri" w:hAnsi="Calibri"/>
      <w:szCs w:val="21"/>
      <w:lang w:val="en-US"/>
    </w:rPr>
  </w:style>
  <w:style w:type="paragraph" w:styleId="ListParagraph">
    <w:name w:val="List Paragraph"/>
    <w:basedOn w:val="Normal"/>
    <w:uiPriority w:val="34"/>
    <w:qFormat/>
    <w:rsid w:val="00770D63"/>
    <w:pPr>
      <w:ind w:left="720"/>
      <w:contextualSpacing/>
    </w:pPr>
  </w:style>
  <w:style w:type="paragraph" w:styleId="FootnoteText">
    <w:name w:val="footnote text"/>
    <w:basedOn w:val="Normal"/>
    <w:link w:val="FootnoteTextChar"/>
    <w:uiPriority w:val="99"/>
    <w:semiHidden/>
    <w:unhideWhenUsed/>
    <w:rsid w:val="00562E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E33"/>
    <w:rPr>
      <w:sz w:val="20"/>
      <w:szCs w:val="20"/>
      <w:lang w:val="en-US"/>
    </w:rPr>
  </w:style>
  <w:style w:type="character" w:styleId="FootnoteReference">
    <w:name w:val="footnote reference"/>
    <w:basedOn w:val="DefaultParagraphFont"/>
    <w:uiPriority w:val="99"/>
    <w:semiHidden/>
    <w:unhideWhenUsed/>
    <w:rsid w:val="00562E33"/>
    <w:rPr>
      <w:vertAlign w:val="superscript"/>
    </w:rPr>
  </w:style>
  <w:style w:type="character" w:customStyle="1" w:styleId="Heading1Char">
    <w:name w:val="Heading 1 Char"/>
    <w:basedOn w:val="DefaultParagraphFont"/>
    <w:link w:val="Heading1"/>
    <w:uiPriority w:val="9"/>
    <w:rsid w:val="00257DCF"/>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257DCF"/>
    <w:rPr>
      <w:rFonts w:asciiTheme="majorHAnsi" w:eastAsiaTheme="majorEastAsia" w:hAnsiTheme="majorHAnsi" w:cstheme="majorBidi"/>
      <w:color w:val="2F5496" w:themeColor="accent1" w:themeShade="BF"/>
      <w:sz w:val="26"/>
      <w:szCs w:val="26"/>
      <w:lang w:val="en-US"/>
    </w:rPr>
  </w:style>
  <w:style w:type="paragraph" w:styleId="TOCHeading">
    <w:name w:val="TOC Heading"/>
    <w:basedOn w:val="Heading1"/>
    <w:next w:val="Normal"/>
    <w:uiPriority w:val="39"/>
    <w:unhideWhenUsed/>
    <w:qFormat/>
    <w:rsid w:val="007909E9"/>
    <w:pPr>
      <w:outlineLvl w:val="9"/>
    </w:pPr>
  </w:style>
  <w:style w:type="paragraph" w:styleId="TOC1">
    <w:name w:val="toc 1"/>
    <w:basedOn w:val="Normal"/>
    <w:next w:val="Normal"/>
    <w:autoRedefine/>
    <w:uiPriority w:val="39"/>
    <w:unhideWhenUsed/>
    <w:rsid w:val="007909E9"/>
    <w:pPr>
      <w:spacing w:after="100"/>
    </w:pPr>
  </w:style>
  <w:style w:type="paragraph" w:styleId="TOC2">
    <w:name w:val="toc 2"/>
    <w:basedOn w:val="Normal"/>
    <w:next w:val="Normal"/>
    <w:autoRedefine/>
    <w:uiPriority w:val="39"/>
    <w:unhideWhenUsed/>
    <w:rsid w:val="007909E9"/>
    <w:pPr>
      <w:spacing w:after="100"/>
      <w:ind w:left="220"/>
    </w:pPr>
  </w:style>
  <w:style w:type="paragraph" w:styleId="NoSpacing">
    <w:name w:val="No Spacing"/>
    <w:uiPriority w:val="1"/>
    <w:qFormat/>
    <w:rsid w:val="0084673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237296">
      <w:bodyDiv w:val="1"/>
      <w:marLeft w:val="0"/>
      <w:marRight w:val="0"/>
      <w:marTop w:val="0"/>
      <w:marBottom w:val="0"/>
      <w:divBdr>
        <w:top w:val="none" w:sz="0" w:space="0" w:color="auto"/>
        <w:left w:val="none" w:sz="0" w:space="0" w:color="auto"/>
        <w:bottom w:val="none" w:sz="0" w:space="0" w:color="auto"/>
        <w:right w:val="none" w:sz="0" w:space="0" w:color="auto"/>
      </w:divBdr>
    </w:div>
    <w:div w:id="183055228">
      <w:bodyDiv w:val="1"/>
      <w:marLeft w:val="0"/>
      <w:marRight w:val="0"/>
      <w:marTop w:val="0"/>
      <w:marBottom w:val="0"/>
      <w:divBdr>
        <w:top w:val="none" w:sz="0" w:space="0" w:color="auto"/>
        <w:left w:val="none" w:sz="0" w:space="0" w:color="auto"/>
        <w:bottom w:val="none" w:sz="0" w:space="0" w:color="auto"/>
        <w:right w:val="none" w:sz="0" w:space="0" w:color="auto"/>
      </w:divBdr>
      <w:divsChild>
        <w:div w:id="1625693204">
          <w:marLeft w:val="360"/>
          <w:marRight w:val="0"/>
          <w:marTop w:val="200"/>
          <w:marBottom w:val="0"/>
          <w:divBdr>
            <w:top w:val="none" w:sz="0" w:space="0" w:color="auto"/>
            <w:left w:val="none" w:sz="0" w:space="0" w:color="auto"/>
            <w:bottom w:val="none" w:sz="0" w:space="0" w:color="auto"/>
            <w:right w:val="none" w:sz="0" w:space="0" w:color="auto"/>
          </w:divBdr>
        </w:div>
        <w:div w:id="618881497">
          <w:marLeft w:val="360"/>
          <w:marRight w:val="0"/>
          <w:marTop w:val="200"/>
          <w:marBottom w:val="0"/>
          <w:divBdr>
            <w:top w:val="none" w:sz="0" w:space="0" w:color="auto"/>
            <w:left w:val="none" w:sz="0" w:space="0" w:color="auto"/>
            <w:bottom w:val="none" w:sz="0" w:space="0" w:color="auto"/>
            <w:right w:val="none" w:sz="0" w:space="0" w:color="auto"/>
          </w:divBdr>
        </w:div>
        <w:div w:id="2056197352">
          <w:marLeft w:val="360"/>
          <w:marRight w:val="0"/>
          <w:marTop w:val="200"/>
          <w:marBottom w:val="0"/>
          <w:divBdr>
            <w:top w:val="none" w:sz="0" w:space="0" w:color="auto"/>
            <w:left w:val="none" w:sz="0" w:space="0" w:color="auto"/>
            <w:bottom w:val="none" w:sz="0" w:space="0" w:color="auto"/>
            <w:right w:val="none" w:sz="0" w:space="0" w:color="auto"/>
          </w:divBdr>
        </w:div>
      </w:divsChild>
    </w:div>
    <w:div w:id="197008385">
      <w:bodyDiv w:val="1"/>
      <w:marLeft w:val="0"/>
      <w:marRight w:val="0"/>
      <w:marTop w:val="0"/>
      <w:marBottom w:val="0"/>
      <w:divBdr>
        <w:top w:val="none" w:sz="0" w:space="0" w:color="auto"/>
        <w:left w:val="none" w:sz="0" w:space="0" w:color="auto"/>
        <w:bottom w:val="none" w:sz="0" w:space="0" w:color="auto"/>
        <w:right w:val="none" w:sz="0" w:space="0" w:color="auto"/>
      </w:divBdr>
    </w:div>
    <w:div w:id="201870289">
      <w:bodyDiv w:val="1"/>
      <w:marLeft w:val="0"/>
      <w:marRight w:val="0"/>
      <w:marTop w:val="0"/>
      <w:marBottom w:val="0"/>
      <w:divBdr>
        <w:top w:val="none" w:sz="0" w:space="0" w:color="auto"/>
        <w:left w:val="none" w:sz="0" w:space="0" w:color="auto"/>
        <w:bottom w:val="none" w:sz="0" w:space="0" w:color="auto"/>
        <w:right w:val="none" w:sz="0" w:space="0" w:color="auto"/>
      </w:divBdr>
      <w:divsChild>
        <w:div w:id="71779112">
          <w:marLeft w:val="806"/>
          <w:marRight w:val="0"/>
          <w:marTop w:val="200"/>
          <w:marBottom w:val="0"/>
          <w:divBdr>
            <w:top w:val="none" w:sz="0" w:space="0" w:color="auto"/>
            <w:left w:val="none" w:sz="0" w:space="0" w:color="auto"/>
            <w:bottom w:val="none" w:sz="0" w:space="0" w:color="auto"/>
            <w:right w:val="none" w:sz="0" w:space="0" w:color="auto"/>
          </w:divBdr>
        </w:div>
        <w:div w:id="134683507">
          <w:marLeft w:val="806"/>
          <w:marRight w:val="0"/>
          <w:marTop w:val="200"/>
          <w:marBottom w:val="0"/>
          <w:divBdr>
            <w:top w:val="none" w:sz="0" w:space="0" w:color="auto"/>
            <w:left w:val="none" w:sz="0" w:space="0" w:color="auto"/>
            <w:bottom w:val="none" w:sz="0" w:space="0" w:color="auto"/>
            <w:right w:val="none" w:sz="0" w:space="0" w:color="auto"/>
          </w:divBdr>
        </w:div>
        <w:div w:id="1787889768">
          <w:marLeft w:val="806"/>
          <w:marRight w:val="0"/>
          <w:marTop w:val="200"/>
          <w:marBottom w:val="0"/>
          <w:divBdr>
            <w:top w:val="none" w:sz="0" w:space="0" w:color="auto"/>
            <w:left w:val="none" w:sz="0" w:space="0" w:color="auto"/>
            <w:bottom w:val="none" w:sz="0" w:space="0" w:color="auto"/>
            <w:right w:val="none" w:sz="0" w:space="0" w:color="auto"/>
          </w:divBdr>
        </w:div>
        <w:div w:id="1203790473">
          <w:marLeft w:val="806"/>
          <w:marRight w:val="0"/>
          <w:marTop w:val="200"/>
          <w:marBottom w:val="0"/>
          <w:divBdr>
            <w:top w:val="none" w:sz="0" w:space="0" w:color="auto"/>
            <w:left w:val="none" w:sz="0" w:space="0" w:color="auto"/>
            <w:bottom w:val="none" w:sz="0" w:space="0" w:color="auto"/>
            <w:right w:val="none" w:sz="0" w:space="0" w:color="auto"/>
          </w:divBdr>
        </w:div>
        <w:div w:id="843085772">
          <w:marLeft w:val="806"/>
          <w:marRight w:val="0"/>
          <w:marTop w:val="200"/>
          <w:marBottom w:val="0"/>
          <w:divBdr>
            <w:top w:val="none" w:sz="0" w:space="0" w:color="auto"/>
            <w:left w:val="none" w:sz="0" w:space="0" w:color="auto"/>
            <w:bottom w:val="none" w:sz="0" w:space="0" w:color="auto"/>
            <w:right w:val="none" w:sz="0" w:space="0" w:color="auto"/>
          </w:divBdr>
        </w:div>
        <w:div w:id="736049476">
          <w:marLeft w:val="806"/>
          <w:marRight w:val="0"/>
          <w:marTop w:val="200"/>
          <w:marBottom w:val="0"/>
          <w:divBdr>
            <w:top w:val="none" w:sz="0" w:space="0" w:color="auto"/>
            <w:left w:val="none" w:sz="0" w:space="0" w:color="auto"/>
            <w:bottom w:val="none" w:sz="0" w:space="0" w:color="auto"/>
            <w:right w:val="none" w:sz="0" w:space="0" w:color="auto"/>
          </w:divBdr>
        </w:div>
      </w:divsChild>
    </w:div>
    <w:div w:id="263149946">
      <w:bodyDiv w:val="1"/>
      <w:marLeft w:val="0"/>
      <w:marRight w:val="0"/>
      <w:marTop w:val="0"/>
      <w:marBottom w:val="0"/>
      <w:divBdr>
        <w:top w:val="none" w:sz="0" w:space="0" w:color="auto"/>
        <w:left w:val="none" w:sz="0" w:space="0" w:color="auto"/>
        <w:bottom w:val="none" w:sz="0" w:space="0" w:color="auto"/>
        <w:right w:val="none" w:sz="0" w:space="0" w:color="auto"/>
      </w:divBdr>
      <w:divsChild>
        <w:div w:id="243229221">
          <w:marLeft w:val="806"/>
          <w:marRight w:val="0"/>
          <w:marTop w:val="200"/>
          <w:marBottom w:val="0"/>
          <w:divBdr>
            <w:top w:val="none" w:sz="0" w:space="0" w:color="auto"/>
            <w:left w:val="none" w:sz="0" w:space="0" w:color="auto"/>
            <w:bottom w:val="none" w:sz="0" w:space="0" w:color="auto"/>
            <w:right w:val="none" w:sz="0" w:space="0" w:color="auto"/>
          </w:divBdr>
        </w:div>
        <w:div w:id="184056549">
          <w:marLeft w:val="806"/>
          <w:marRight w:val="0"/>
          <w:marTop w:val="200"/>
          <w:marBottom w:val="0"/>
          <w:divBdr>
            <w:top w:val="none" w:sz="0" w:space="0" w:color="auto"/>
            <w:left w:val="none" w:sz="0" w:space="0" w:color="auto"/>
            <w:bottom w:val="none" w:sz="0" w:space="0" w:color="auto"/>
            <w:right w:val="none" w:sz="0" w:space="0" w:color="auto"/>
          </w:divBdr>
        </w:div>
        <w:div w:id="704213063">
          <w:marLeft w:val="806"/>
          <w:marRight w:val="0"/>
          <w:marTop w:val="200"/>
          <w:marBottom w:val="0"/>
          <w:divBdr>
            <w:top w:val="none" w:sz="0" w:space="0" w:color="auto"/>
            <w:left w:val="none" w:sz="0" w:space="0" w:color="auto"/>
            <w:bottom w:val="none" w:sz="0" w:space="0" w:color="auto"/>
            <w:right w:val="none" w:sz="0" w:space="0" w:color="auto"/>
          </w:divBdr>
        </w:div>
        <w:div w:id="1006984891">
          <w:marLeft w:val="806"/>
          <w:marRight w:val="0"/>
          <w:marTop w:val="200"/>
          <w:marBottom w:val="0"/>
          <w:divBdr>
            <w:top w:val="none" w:sz="0" w:space="0" w:color="auto"/>
            <w:left w:val="none" w:sz="0" w:space="0" w:color="auto"/>
            <w:bottom w:val="none" w:sz="0" w:space="0" w:color="auto"/>
            <w:right w:val="none" w:sz="0" w:space="0" w:color="auto"/>
          </w:divBdr>
        </w:div>
        <w:div w:id="477501909">
          <w:marLeft w:val="806"/>
          <w:marRight w:val="0"/>
          <w:marTop w:val="200"/>
          <w:marBottom w:val="0"/>
          <w:divBdr>
            <w:top w:val="none" w:sz="0" w:space="0" w:color="auto"/>
            <w:left w:val="none" w:sz="0" w:space="0" w:color="auto"/>
            <w:bottom w:val="none" w:sz="0" w:space="0" w:color="auto"/>
            <w:right w:val="none" w:sz="0" w:space="0" w:color="auto"/>
          </w:divBdr>
        </w:div>
      </w:divsChild>
    </w:div>
    <w:div w:id="272441453">
      <w:bodyDiv w:val="1"/>
      <w:marLeft w:val="0"/>
      <w:marRight w:val="0"/>
      <w:marTop w:val="0"/>
      <w:marBottom w:val="0"/>
      <w:divBdr>
        <w:top w:val="none" w:sz="0" w:space="0" w:color="auto"/>
        <w:left w:val="none" w:sz="0" w:space="0" w:color="auto"/>
        <w:bottom w:val="none" w:sz="0" w:space="0" w:color="auto"/>
        <w:right w:val="none" w:sz="0" w:space="0" w:color="auto"/>
      </w:divBdr>
    </w:div>
    <w:div w:id="291061738">
      <w:bodyDiv w:val="1"/>
      <w:marLeft w:val="0"/>
      <w:marRight w:val="0"/>
      <w:marTop w:val="0"/>
      <w:marBottom w:val="0"/>
      <w:divBdr>
        <w:top w:val="none" w:sz="0" w:space="0" w:color="auto"/>
        <w:left w:val="none" w:sz="0" w:space="0" w:color="auto"/>
        <w:bottom w:val="none" w:sz="0" w:space="0" w:color="auto"/>
        <w:right w:val="none" w:sz="0" w:space="0" w:color="auto"/>
      </w:divBdr>
      <w:divsChild>
        <w:div w:id="1163667209">
          <w:marLeft w:val="1080"/>
          <w:marRight w:val="0"/>
          <w:marTop w:val="100"/>
          <w:marBottom w:val="0"/>
          <w:divBdr>
            <w:top w:val="none" w:sz="0" w:space="0" w:color="auto"/>
            <w:left w:val="none" w:sz="0" w:space="0" w:color="auto"/>
            <w:bottom w:val="none" w:sz="0" w:space="0" w:color="auto"/>
            <w:right w:val="none" w:sz="0" w:space="0" w:color="auto"/>
          </w:divBdr>
        </w:div>
        <w:div w:id="1725326792">
          <w:marLeft w:val="1080"/>
          <w:marRight w:val="0"/>
          <w:marTop w:val="100"/>
          <w:marBottom w:val="0"/>
          <w:divBdr>
            <w:top w:val="none" w:sz="0" w:space="0" w:color="auto"/>
            <w:left w:val="none" w:sz="0" w:space="0" w:color="auto"/>
            <w:bottom w:val="none" w:sz="0" w:space="0" w:color="auto"/>
            <w:right w:val="none" w:sz="0" w:space="0" w:color="auto"/>
          </w:divBdr>
        </w:div>
        <w:div w:id="70661603">
          <w:marLeft w:val="1080"/>
          <w:marRight w:val="0"/>
          <w:marTop w:val="100"/>
          <w:marBottom w:val="0"/>
          <w:divBdr>
            <w:top w:val="none" w:sz="0" w:space="0" w:color="auto"/>
            <w:left w:val="none" w:sz="0" w:space="0" w:color="auto"/>
            <w:bottom w:val="none" w:sz="0" w:space="0" w:color="auto"/>
            <w:right w:val="none" w:sz="0" w:space="0" w:color="auto"/>
          </w:divBdr>
        </w:div>
        <w:div w:id="190147006">
          <w:marLeft w:val="1080"/>
          <w:marRight w:val="0"/>
          <w:marTop w:val="100"/>
          <w:marBottom w:val="0"/>
          <w:divBdr>
            <w:top w:val="none" w:sz="0" w:space="0" w:color="auto"/>
            <w:left w:val="none" w:sz="0" w:space="0" w:color="auto"/>
            <w:bottom w:val="none" w:sz="0" w:space="0" w:color="auto"/>
            <w:right w:val="none" w:sz="0" w:space="0" w:color="auto"/>
          </w:divBdr>
        </w:div>
        <w:div w:id="1863086269">
          <w:marLeft w:val="1080"/>
          <w:marRight w:val="0"/>
          <w:marTop w:val="100"/>
          <w:marBottom w:val="0"/>
          <w:divBdr>
            <w:top w:val="none" w:sz="0" w:space="0" w:color="auto"/>
            <w:left w:val="none" w:sz="0" w:space="0" w:color="auto"/>
            <w:bottom w:val="none" w:sz="0" w:space="0" w:color="auto"/>
            <w:right w:val="none" w:sz="0" w:space="0" w:color="auto"/>
          </w:divBdr>
        </w:div>
        <w:div w:id="1122503525">
          <w:marLeft w:val="1080"/>
          <w:marRight w:val="0"/>
          <w:marTop w:val="100"/>
          <w:marBottom w:val="0"/>
          <w:divBdr>
            <w:top w:val="none" w:sz="0" w:space="0" w:color="auto"/>
            <w:left w:val="none" w:sz="0" w:space="0" w:color="auto"/>
            <w:bottom w:val="none" w:sz="0" w:space="0" w:color="auto"/>
            <w:right w:val="none" w:sz="0" w:space="0" w:color="auto"/>
          </w:divBdr>
        </w:div>
        <w:div w:id="1266618433">
          <w:marLeft w:val="1080"/>
          <w:marRight w:val="0"/>
          <w:marTop w:val="100"/>
          <w:marBottom w:val="0"/>
          <w:divBdr>
            <w:top w:val="none" w:sz="0" w:space="0" w:color="auto"/>
            <w:left w:val="none" w:sz="0" w:space="0" w:color="auto"/>
            <w:bottom w:val="none" w:sz="0" w:space="0" w:color="auto"/>
            <w:right w:val="none" w:sz="0" w:space="0" w:color="auto"/>
          </w:divBdr>
        </w:div>
      </w:divsChild>
    </w:div>
    <w:div w:id="425928814">
      <w:bodyDiv w:val="1"/>
      <w:marLeft w:val="0"/>
      <w:marRight w:val="0"/>
      <w:marTop w:val="0"/>
      <w:marBottom w:val="0"/>
      <w:divBdr>
        <w:top w:val="none" w:sz="0" w:space="0" w:color="auto"/>
        <w:left w:val="none" w:sz="0" w:space="0" w:color="auto"/>
        <w:bottom w:val="none" w:sz="0" w:space="0" w:color="auto"/>
        <w:right w:val="none" w:sz="0" w:space="0" w:color="auto"/>
      </w:divBdr>
      <w:divsChild>
        <w:div w:id="79524386">
          <w:marLeft w:val="806"/>
          <w:marRight w:val="0"/>
          <w:marTop w:val="200"/>
          <w:marBottom w:val="0"/>
          <w:divBdr>
            <w:top w:val="none" w:sz="0" w:space="0" w:color="auto"/>
            <w:left w:val="none" w:sz="0" w:space="0" w:color="auto"/>
            <w:bottom w:val="none" w:sz="0" w:space="0" w:color="auto"/>
            <w:right w:val="none" w:sz="0" w:space="0" w:color="auto"/>
          </w:divBdr>
        </w:div>
        <w:div w:id="2101674672">
          <w:marLeft w:val="806"/>
          <w:marRight w:val="0"/>
          <w:marTop w:val="200"/>
          <w:marBottom w:val="0"/>
          <w:divBdr>
            <w:top w:val="none" w:sz="0" w:space="0" w:color="auto"/>
            <w:left w:val="none" w:sz="0" w:space="0" w:color="auto"/>
            <w:bottom w:val="none" w:sz="0" w:space="0" w:color="auto"/>
            <w:right w:val="none" w:sz="0" w:space="0" w:color="auto"/>
          </w:divBdr>
        </w:div>
      </w:divsChild>
    </w:div>
    <w:div w:id="433282732">
      <w:bodyDiv w:val="1"/>
      <w:marLeft w:val="0"/>
      <w:marRight w:val="0"/>
      <w:marTop w:val="0"/>
      <w:marBottom w:val="0"/>
      <w:divBdr>
        <w:top w:val="none" w:sz="0" w:space="0" w:color="auto"/>
        <w:left w:val="none" w:sz="0" w:space="0" w:color="auto"/>
        <w:bottom w:val="none" w:sz="0" w:space="0" w:color="auto"/>
        <w:right w:val="none" w:sz="0" w:space="0" w:color="auto"/>
      </w:divBdr>
      <w:divsChild>
        <w:div w:id="2019964593">
          <w:marLeft w:val="360"/>
          <w:marRight w:val="0"/>
          <w:marTop w:val="200"/>
          <w:marBottom w:val="0"/>
          <w:divBdr>
            <w:top w:val="none" w:sz="0" w:space="0" w:color="auto"/>
            <w:left w:val="none" w:sz="0" w:space="0" w:color="auto"/>
            <w:bottom w:val="none" w:sz="0" w:space="0" w:color="auto"/>
            <w:right w:val="none" w:sz="0" w:space="0" w:color="auto"/>
          </w:divBdr>
        </w:div>
        <w:div w:id="362362606">
          <w:marLeft w:val="360"/>
          <w:marRight w:val="0"/>
          <w:marTop w:val="200"/>
          <w:marBottom w:val="0"/>
          <w:divBdr>
            <w:top w:val="none" w:sz="0" w:space="0" w:color="auto"/>
            <w:left w:val="none" w:sz="0" w:space="0" w:color="auto"/>
            <w:bottom w:val="none" w:sz="0" w:space="0" w:color="auto"/>
            <w:right w:val="none" w:sz="0" w:space="0" w:color="auto"/>
          </w:divBdr>
        </w:div>
        <w:div w:id="1235630007">
          <w:marLeft w:val="360"/>
          <w:marRight w:val="0"/>
          <w:marTop w:val="200"/>
          <w:marBottom w:val="0"/>
          <w:divBdr>
            <w:top w:val="none" w:sz="0" w:space="0" w:color="auto"/>
            <w:left w:val="none" w:sz="0" w:space="0" w:color="auto"/>
            <w:bottom w:val="none" w:sz="0" w:space="0" w:color="auto"/>
            <w:right w:val="none" w:sz="0" w:space="0" w:color="auto"/>
          </w:divBdr>
        </w:div>
        <w:div w:id="644743679">
          <w:marLeft w:val="360"/>
          <w:marRight w:val="0"/>
          <w:marTop w:val="200"/>
          <w:marBottom w:val="0"/>
          <w:divBdr>
            <w:top w:val="none" w:sz="0" w:space="0" w:color="auto"/>
            <w:left w:val="none" w:sz="0" w:space="0" w:color="auto"/>
            <w:bottom w:val="none" w:sz="0" w:space="0" w:color="auto"/>
            <w:right w:val="none" w:sz="0" w:space="0" w:color="auto"/>
          </w:divBdr>
        </w:div>
      </w:divsChild>
    </w:div>
    <w:div w:id="479080716">
      <w:bodyDiv w:val="1"/>
      <w:marLeft w:val="0"/>
      <w:marRight w:val="0"/>
      <w:marTop w:val="0"/>
      <w:marBottom w:val="0"/>
      <w:divBdr>
        <w:top w:val="none" w:sz="0" w:space="0" w:color="auto"/>
        <w:left w:val="none" w:sz="0" w:space="0" w:color="auto"/>
        <w:bottom w:val="none" w:sz="0" w:space="0" w:color="auto"/>
        <w:right w:val="none" w:sz="0" w:space="0" w:color="auto"/>
      </w:divBdr>
    </w:div>
    <w:div w:id="581641994">
      <w:bodyDiv w:val="1"/>
      <w:marLeft w:val="0"/>
      <w:marRight w:val="0"/>
      <w:marTop w:val="0"/>
      <w:marBottom w:val="0"/>
      <w:divBdr>
        <w:top w:val="none" w:sz="0" w:space="0" w:color="auto"/>
        <w:left w:val="none" w:sz="0" w:space="0" w:color="auto"/>
        <w:bottom w:val="none" w:sz="0" w:space="0" w:color="auto"/>
        <w:right w:val="none" w:sz="0" w:space="0" w:color="auto"/>
      </w:divBdr>
    </w:div>
    <w:div w:id="649747136">
      <w:bodyDiv w:val="1"/>
      <w:marLeft w:val="0"/>
      <w:marRight w:val="0"/>
      <w:marTop w:val="0"/>
      <w:marBottom w:val="0"/>
      <w:divBdr>
        <w:top w:val="none" w:sz="0" w:space="0" w:color="auto"/>
        <w:left w:val="none" w:sz="0" w:space="0" w:color="auto"/>
        <w:bottom w:val="none" w:sz="0" w:space="0" w:color="auto"/>
        <w:right w:val="none" w:sz="0" w:space="0" w:color="auto"/>
      </w:divBdr>
      <w:divsChild>
        <w:div w:id="685904138">
          <w:marLeft w:val="360"/>
          <w:marRight w:val="0"/>
          <w:marTop w:val="200"/>
          <w:marBottom w:val="0"/>
          <w:divBdr>
            <w:top w:val="none" w:sz="0" w:space="0" w:color="auto"/>
            <w:left w:val="none" w:sz="0" w:space="0" w:color="auto"/>
            <w:bottom w:val="none" w:sz="0" w:space="0" w:color="auto"/>
            <w:right w:val="none" w:sz="0" w:space="0" w:color="auto"/>
          </w:divBdr>
        </w:div>
      </w:divsChild>
    </w:div>
    <w:div w:id="752629177">
      <w:bodyDiv w:val="1"/>
      <w:marLeft w:val="0"/>
      <w:marRight w:val="0"/>
      <w:marTop w:val="0"/>
      <w:marBottom w:val="0"/>
      <w:divBdr>
        <w:top w:val="none" w:sz="0" w:space="0" w:color="auto"/>
        <w:left w:val="none" w:sz="0" w:space="0" w:color="auto"/>
        <w:bottom w:val="none" w:sz="0" w:space="0" w:color="auto"/>
        <w:right w:val="none" w:sz="0" w:space="0" w:color="auto"/>
      </w:divBdr>
    </w:div>
    <w:div w:id="799149017">
      <w:bodyDiv w:val="1"/>
      <w:marLeft w:val="0"/>
      <w:marRight w:val="0"/>
      <w:marTop w:val="0"/>
      <w:marBottom w:val="0"/>
      <w:divBdr>
        <w:top w:val="none" w:sz="0" w:space="0" w:color="auto"/>
        <w:left w:val="none" w:sz="0" w:space="0" w:color="auto"/>
        <w:bottom w:val="none" w:sz="0" w:space="0" w:color="auto"/>
        <w:right w:val="none" w:sz="0" w:space="0" w:color="auto"/>
      </w:divBdr>
      <w:divsChild>
        <w:div w:id="993877638">
          <w:marLeft w:val="806"/>
          <w:marRight w:val="0"/>
          <w:marTop w:val="200"/>
          <w:marBottom w:val="0"/>
          <w:divBdr>
            <w:top w:val="none" w:sz="0" w:space="0" w:color="auto"/>
            <w:left w:val="none" w:sz="0" w:space="0" w:color="auto"/>
            <w:bottom w:val="none" w:sz="0" w:space="0" w:color="auto"/>
            <w:right w:val="none" w:sz="0" w:space="0" w:color="auto"/>
          </w:divBdr>
        </w:div>
        <w:div w:id="532498298">
          <w:marLeft w:val="806"/>
          <w:marRight w:val="0"/>
          <w:marTop w:val="200"/>
          <w:marBottom w:val="0"/>
          <w:divBdr>
            <w:top w:val="none" w:sz="0" w:space="0" w:color="auto"/>
            <w:left w:val="none" w:sz="0" w:space="0" w:color="auto"/>
            <w:bottom w:val="none" w:sz="0" w:space="0" w:color="auto"/>
            <w:right w:val="none" w:sz="0" w:space="0" w:color="auto"/>
          </w:divBdr>
        </w:div>
        <w:div w:id="1887792434">
          <w:marLeft w:val="806"/>
          <w:marRight w:val="0"/>
          <w:marTop w:val="200"/>
          <w:marBottom w:val="0"/>
          <w:divBdr>
            <w:top w:val="none" w:sz="0" w:space="0" w:color="auto"/>
            <w:left w:val="none" w:sz="0" w:space="0" w:color="auto"/>
            <w:bottom w:val="none" w:sz="0" w:space="0" w:color="auto"/>
            <w:right w:val="none" w:sz="0" w:space="0" w:color="auto"/>
          </w:divBdr>
        </w:div>
      </w:divsChild>
    </w:div>
    <w:div w:id="803276936">
      <w:bodyDiv w:val="1"/>
      <w:marLeft w:val="0"/>
      <w:marRight w:val="0"/>
      <w:marTop w:val="0"/>
      <w:marBottom w:val="0"/>
      <w:divBdr>
        <w:top w:val="none" w:sz="0" w:space="0" w:color="auto"/>
        <w:left w:val="none" w:sz="0" w:space="0" w:color="auto"/>
        <w:bottom w:val="none" w:sz="0" w:space="0" w:color="auto"/>
        <w:right w:val="none" w:sz="0" w:space="0" w:color="auto"/>
      </w:divBdr>
    </w:div>
    <w:div w:id="805320395">
      <w:bodyDiv w:val="1"/>
      <w:marLeft w:val="0"/>
      <w:marRight w:val="0"/>
      <w:marTop w:val="0"/>
      <w:marBottom w:val="0"/>
      <w:divBdr>
        <w:top w:val="none" w:sz="0" w:space="0" w:color="auto"/>
        <w:left w:val="none" w:sz="0" w:space="0" w:color="auto"/>
        <w:bottom w:val="none" w:sz="0" w:space="0" w:color="auto"/>
        <w:right w:val="none" w:sz="0" w:space="0" w:color="auto"/>
      </w:divBdr>
    </w:div>
    <w:div w:id="841819227">
      <w:bodyDiv w:val="1"/>
      <w:marLeft w:val="0"/>
      <w:marRight w:val="0"/>
      <w:marTop w:val="0"/>
      <w:marBottom w:val="0"/>
      <w:divBdr>
        <w:top w:val="none" w:sz="0" w:space="0" w:color="auto"/>
        <w:left w:val="none" w:sz="0" w:space="0" w:color="auto"/>
        <w:bottom w:val="none" w:sz="0" w:space="0" w:color="auto"/>
        <w:right w:val="none" w:sz="0" w:space="0" w:color="auto"/>
      </w:divBdr>
    </w:div>
    <w:div w:id="925771057">
      <w:bodyDiv w:val="1"/>
      <w:marLeft w:val="0"/>
      <w:marRight w:val="0"/>
      <w:marTop w:val="0"/>
      <w:marBottom w:val="0"/>
      <w:divBdr>
        <w:top w:val="none" w:sz="0" w:space="0" w:color="auto"/>
        <w:left w:val="none" w:sz="0" w:space="0" w:color="auto"/>
        <w:bottom w:val="none" w:sz="0" w:space="0" w:color="auto"/>
        <w:right w:val="none" w:sz="0" w:space="0" w:color="auto"/>
      </w:divBdr>
    </w:div>
    <w:div w:id="979383073">
      <w:bodyDiv w:val="1"/>
      <w:marLeft w:val="0"/>
      <w:marRight w:val="0"/>
      <w:marTop w:val="0"/>
      <w:marBottom w:val="0"/>
      <w:divBdr>
        <w:top w:val="none" w:sz="0" w:space="0" w:color="auto"/>
        <w:left w:val="none" w:sz="0" w:space="0" w:color="auto"/>
        <w:bottom w:val="none" w:sz="0" w:space="0" w:color="auto"/>
        <w:right w:val="none" w:sz="0" w:space="0" w:color="auto"/>
      </w:divBdr>
    </w:div>
    <w:div w:id="1139958083">
      <w:bodyDiv w:val="1"/>
      <w:marLeft w:val="0"/>
      <w:marRight w:val="0"/>
      <w:marTop w:val="0"/>
      <w:marBottom w:val="0"/>
      <w:divBdr>
        <w:top w:val="none" w:sz="0" w:space="0" w:color="auto"/>
        <w:left w:val="none" w:sz="0" w:space="0" w:color="auto"/>
        <w:bottom w:val="none" w:sz="0" w:space="0" w:color="auto"/>
        <w:right w:val="none" w:sz="0" w:space="0" w:color="auto"/>
      </w:divBdr>
      <w:divsChild>
        <w:div w:id="591472784">
          <w:marLeft w:val="360"/>
          <w:marRight w:val="0"/>
          <w:marTop w:val="200"/>
          <w:marBottom w:val="0"/>
          <w:divBdr>
            <w:top w:val="none" w:sz="0" w:space="0" w:color="auto"/>
            <w:left w:val="none" w:sz="0" w:space="0" w:color="auto"/>
            <w:bottom w:val="none" w:sz="0" w:space="0" w:color="auto"/>
            <w:right w:val="none" w:sz="0" w:space="0" w:color="auto"/>
          </w:divBdr>
        </w:div>
        <w:div w:id="865673038">
          <w:marLeft w:val="360"/>
          <w:marRight w:val="0"/>
          <w:marTop w:val="200"/>
          <w:marBottom w:val="0"/>
          <w:divBdr>
            <w:top w:val="none" w:sz="0" w:space="0" w:color="auto"/>
            <w:left w:val="none" w:sz="0" w:space="0" w:color="auto"/>
            <w:bottom w:val="none" w:sz="0" w:space="0" w:color="auto"/>
            <w:right w:val="none" w:sz="0" w:space="0" w:color="auto"/>
          </w:divBdr>
        </w:div>
        <w:div w:id="1353726930">
          <w:marLeft w:val="360"/>
          <w:marRight w:val="0"/>
          <w:marTop w:val="200"/>
          <w:marBottom w:val="0"/>
          <w:divBdr>
            <w:top w:val="none" w:sz="0" w:space="0" w:color="auto"/>
            <w:left w:val="none" w:sz="0" w:space="0" w:color="auto"/>
            <w:bottom w:val="none" w:sz="0" w:space="0" w:color="auto"/>
            <w:right w:val="none" w:sz="0" w:space="0" w:color="auto"/>
          </w:divBdr>
        </w:div>
        <w:div w:id="2324191">
          <w:marLeft w:val="360"/>
          <w:marRight w:val="0"/>
          <w:marTop w:val="200"/>
          <w:marBottom w:val="0"/>
          <w:divBdr>
            <w:top w:val="none" w:sz="0" w:space="0" w:color="auto"/>
            <w:left w:val="none" w:sz="0" w:space="0" w:color="auto"/>
            <w:bottom w:val="none" w:sz="0" w:space="0" w:color="auto"/>
            <w:right w:val="none" w:sz="0" w:space="0" w:color="auto"/>
          </w:divBdr>
        </w:div>
        <w:div w:id="1949896900">
          <w:marLeft w:val="360"/>
          <w:marRight w:val="0"/>
          <w:marTop w:val="200"/>
          <w:marBottom w:val="0"/>
          <w:divBdr>
            <w:top w:val="none" w:sz="0" w:space="0" w:color="auto"/>
            <w:left w:val="none" w:sz="0" w:space="0" w:color="auto"/>
            <w:bottom w:val="none" w:sz="0" w:space="0" w:color="auto"/>
            <w:right w:val="none" w:sz="0" w:space="0" w:color="auto"/>
          </w:divBdr>
        </w:div>
      </w:divsChild>
    </w:div>
    <w:div w:id="1152211709">
      <w:bodyDiv w:val="1"/>
      <w:marLeft w:val="0"/>
      <w:marRight w:val="0"/>
      <w:marTop w:val="0"/>
      <w:marBottom w:val="0"/>
      <w:divBdr>
        <w:top w:val="none" w:sz="0" w:space="0" w:color="auto"/>
        <w:left w:val="none" w:sz="0" w:space="0" w:color="auto"/>
        <w:bottom w:val="none" w:sz="0" w:space="0" w:color="auto"/>
        <w:right w:val="none" w:sz="0" w:space="0" w:color="auto"/>
      </w:divBdr>
    </w:div>
    <w:div w:id="1262765912">
      <w:bodyDiv w:val="1"/>
      <w:marLeft w:val="0"/>
      <w:marRight w:val="0"/>
      <w:marTop w:val="0"/>
      <w:marBottom w:val="0"/>
      <w:divBdr>
        <w:top w:val="none" w:sz="0" w:space="0" w:color="auto"/>
        <w:left w:val="none" w:sz="0" w:space="0" w:color="auto"/>
        <w:bottom w:val="none" w:sz="0" w:space="0" w:color="auto"/>
        <w:right w:val="none" w:sz="0" w:space="0" w:color="auto"/>
      </w:divBdr>
    </w:div>
    <w:div w:id="1330595098">
      <w:bodyDiv w:val="1"/>
      <w:marLeft w:val="0"/>
      <w:marRight w:val="0"/>
      <w:marTop w:val="0"/>
      <w:marBottom w:val="0"/>
      <w:divBdr>
        <w:top w:val="none" w:sz="0" w:space="0" w:color="auto"/>
        <w:left w:val="none" w:sz="0" w:space="0" w:color="auto"/>
        <w:bottom w:val="none" w:sz="0" w:space="0" w:color="auto"/>
        <w:right w:val="none" w:sz="0" w:space="0" w:color="auto"/>
      </w:divBdr>
    </w:div>
    <w:div w:id="1380472586">
      <w:bodyDiv w:val="1"/>
      <w:marLeft w:val="0"/>
      <w:marRight w:val="0"/>
      <w:marTop w:val="0"/>
      <w:marBottom w:val="0"/>
      <w:divBdr>
        <w:top w:val="none" w:sz="0" w:space="0" w:color="auto"/>
        <w:left w:val="none" w:sz="0" w:space="0" w:color="auto"/>
        <w:bottom w:val="none" w:sz="0" w:space="0" w:color="auto"/>
        <w:right w:val="none" w:sz="0" w:space="0" w:color="auto"/>
      </w:divBdr>
    </w:div>
    <w:div w:id="1466116551">
      <w:bodyDiv w:val="1"/>
      <w:marLeft w:val="0"/>
      <w:marRight w:val="0"/>
      <w:marTop w:val="0"/>
      <w:marBottom w:val="0"/>
      <w:divBdr>
        <w:top w:val="none" w:sz="0" w:space="0" w:color="auto"/>
        <w:left w:val="none" w:sz="0" w:space="0" w:color="auto"/>
        <w:bottom w:val="none" w:sz="0" w:space="0" w:color="auto"/>
        <w:right w:val="none" w:sz="0" w:space="0" w:color="auto"/>
      </w:divBdr>
    </w:div>
    <w:div w:id="1472821715">
      <w:bodyDiv w:val="1"/>
      <w:marLeft w:val="0"/>
      <w:marRight w:val="0"/>
      <w:marTop w:val="0"/>
      <w:marBottom w:val="0"/>
      <w:divBdr>
        <w:top w:val="none" w:sz="0" w:space="0" w:color="auto"/>
        <w:left w:val="none" w:sz="0" w:space="0" w:color="auto"/>
        <w:bottom w:val="none" w:sz="0" w:space="0" w:color="auto"/>
        <w:right w:val="none" w:sz="0" w:space="0" w:color="auto"/>
      </w:divBdr>
    </w:div>
    <w:div w:id="1508520094">
      <w:bodyDiv w:val="1"/>
      <w:marLeft w:val="0"/>
      <w:marRight w:val="0"/>
      <w:marTop w:val="0"/>
      <w:marBottom w:val="0"/>
      <w:divBdr>
        <w:top w:val="none" w:sz="0" w:space="0" w:color="auto"/>
        <w:left w:val="none" w:sz="0" w:space="0" w:color="auto"/>
        <w:bottom w:val="none" w:sz="0" w:space="0" w:color="auto"/>
        <w:right w:val="none" w:sz="0" w:space="0" w:color="auto"/>
      </w:divBdr>
    </w:div>
    <w:div w:id="1533882879">
      <w:bodyDiv w:val="1"/>
      <w:marLeft w:val="0"/>
      <w:marRight w:val="0"/>
      <w:marTop w:val="0"/>
      <w:marBottom w:val="0"/>
      <w:divBdr>
        <w:top w:val="none" w:sz="0" w:space="0" w:color="auto"/>
        <w:left w:val="none" w:sz="0" w:space="0" w:color="auto"/>
        <w:bottom w:val="none" w:sz="0" w:space="0" w:color="auto"/>
        <w:right w:val="none" w:sz="0" w:space="0" w:color="auto"/>
      </w:divBdr>
    </w:div>
    <w:div w:id="1567033842">
      <w:bodyDiv w:val="1"/>
      <w:marLeft w:val="0"/>
      <w:marRight w:val="0"/>
      <w:marTop w:val="0"/>
      <w:marBottom w:val="0"/>
      <w:divBdr>
        <w:top w:val="none" w:sz="0" w:space="0" w:color="auto"/>
        <w:left w:val="none" w:sz="0" w:space="0" w:color="auto"/>
        <w:bottom w:val="none" w:sz="0" w:space="0" w:color="auto"/>
        <w:right w:val="none" w:sz="0" w:space="0" w:color="auto"/>
      </w:divBdr>
    </w:div>
    <w:div w:id="1571691906">
      <w:bodyDiv w:val="1"/>
      <w:marLeft w:val="0"/>
      <w:marRight w:val="0"/>
      <w:marTop w:val="0"/>
      <w:marBottom w:val="0"/>
      <w:divBdr>
        <w:top w:val="none" w:sz="0" w:space="0" w:color="auto"/>
        <w:left w:val="none" w:sz="0" w:space="0" w:color="auto"/>
        <w:bottom w:val="none" w:sz="0" w:space="0" w:color="auto"/>
        <w:right w:val="none" w:sz="0" w:space="0" w:color="auto"/>
      </w:divBdr>
    </w:div>
    <w:div w:id="1578973432">
      <w:bodyDiv w:val="1"/>
      <w:marLeft w:val="0"/>
      <w:marRight w:val="0"/>
      <w:marTop w:val="0"/>
      <w:marBottom w:val="0"/>
      <w:divBdr>
        <w:top w:val="none" w:sz="0" w:space="0" w:color="auto"/>
        <w:left w:val="none" w:sz="0" w:space="0" w:color="auto"/>
        <w:bottom w:val="none" w:sz="0" w:space="0" w:color="auto"/>
        <w:right w:val="none" w:sz="0" w:space="0" w:color="auto"/>
      </w:divBdr>
    </w:div>
    <w:div w:id="1579166413">
      <w:bodyDiv w:val="1"/>
      <w:marLeft w:val="0"/>
      <w:marRight w:val="0"/>
      <w:marTop w:val="0"/>
      <w:marBottom w:val="0"/>
      <w:divBdr>
        <w:top w:val="none" w:sz="0" w:space="0" w:color="auto"/>
        <w:left w:val="none" w:sz="0" w:space="0" w:color="auto"/>
        <w:bottom w:val="none" w:sz="0" w:space="0" w:color="auto"/>
        <w:right w:val="none" w:sz="0" w:space="0" w:color="auto"/>
      </w:divBdr>
    </w:div>
    <w:div w:id="1605847621">
      <w:bodyDiv w:val="1"/>
      <w:marLeft w:val="0"/>
      <w:marRight w:val="0"/>
      <w:marTop w:val="0"/>
      <w:marBottom w:val="0"/>
      <w:divBdr>
        <w:top w:val="none" w:sz="0" w:space="0" w:color="auto"/>
        <w:left w:val="none" w:sz="0" w:space="0" w:color="auto"/>
        <w:bottom w:val="none" w:sz="0" w:space="0" w:color="auto"/>
        <w:right w:val="none" w:sz="0" w:space="0" w:color="auto"/>
      </w:divBdr>
    </w:div>
    <w:div w:id="1616018026">
      <w:bodyDiv w:val="1"/>
      <w:marLeft w:val="0"/>
      <w:marRight w:val="0"/>
      <w:marTop w:val="0"/>
      <w:marBottom w:val="0"/>
      <w:divBdr>
        <w:top w:val="none" w:sz="0" w:space="0" w:color="auto"/>
        <w:left w:val="none" w:sz="0" w:space="0" w:color="auto"/>
        <w:bottom w:val="none" w:sz="0" w:space="0" w:color="auto"/>
        <w:right w:val="none" w:sz="0" w:space="0" w:color="auto"/>
      </w:divBdr>
    </w:div>
    <w:div w:id="1782918272">
      <w:bodyDiv w:val="1"/>
      <w:marLeft w:val="0"/>
      <w:marRight w:val="0"/>
      <w:marTop w:val="0"/>
      <w:marBottom w:val="0"/>
      <w:divBdr>
        <w:top w:val="none" w:sz="0" w:space="0" w:color="auto"/>
        <w:left w:val="none" w:sz="0" w:space="0" w:color="auto"/>
        <w:bottom w:val="none" w:sz="0" w:space="0" w:color="auto"/>
        <w:right w:val="none" w:sz="0" w:space="0" w:color="auto"/>
      </w:divBdr>
      <w:divsChild>
        <w:div w:id="1093434902">
          <w:marLeft w:val="806"/>
          <w:marRight w:val="0"/>
          <w:marTop w:val="200"/>
          <w:marBottom w:val="0"/>
          <w:divBdr>
            <w:top w:val="none" w:sz="0" w:space="0" w:color="auto"/>
            <w:left w:val="none" w:sz="0" w:space="0" w:color="auto"/>
            <w:bottom w:val="none" w:sz="0" w:space="0" w:color="auto"/>
            <w:right w:val="none" w:sz="0" w:space="0" w:color="auto"/>
          </w:divBdr>
        </w:div>
        <w:div w:id="1002665428">
          <w:marLeft w:val="806"/>
          <w:marRight w:val="0"/>
          <w:marTop w:val="200"/>
          <w:marBottom w:val="0"/>
          <w:divBdr>
            <w:top w:val="none" w:sz="0" w:space="0" w:color="auto"/>
            <w:left w:val="none" w:sz="0" w:space="0" w:color="auto"/>
            <w:bottom w:val="none" w:sz="0" w:space="0" w:color="auto"/>
            <w:right w:val="none" w:sz="0" w:space="0" w:color="auto"/>
          </w:divBdr>
        </w:div>
      </w:divsChild>
    </w:div>
    <w:div w:id="1823425186">
      <w:bodyDiv w:val="1"/>
      <w:marLeft w:val="0"/>
      <w:marRight w:val="0"/>
      <w:marTop w:val="0"/>
      <w:marBottom w:val="0"/>
      <w:divBdr>
        <w:top w:val="none" w:sz="0" w:space="0" w:color="auto"/>
        <w:left w:val="none" w:sz="0" w:space="0" w:color="auto"/>
        <w:bottom w:val="none" w:sz="0" w:space="0" w:color="auto"/>
        <w:right w:val="none" w:sz="0" w:space="0" w:color="auto"/>
      </w:divBdr>
    </w:div>
    <w:div w:id="1823620459">
      <w:bodyDiv w:val="1"/>
      <w:marLeft w:val="0"/>
      <w:marRight w:val="0"/>
      <w:marTop w:val="0"/>
      <w:marBottom w:val="0"/>
      <w:divBdr>
        <w:top w:val="none" w:sz="0" w:space="0" w:color="auto"/>
        <w:left w:val="none" w:sz="0" w:space="0" w:color="auto"/>
        <w:bottom w:val="none" w:sz="0" w:space="0" w:color="auto"/>
        <w:right w:val="none" w:sz="0" w:space="0" w:color="auto"/>
      </w:divBdr>
    </w:div>
    <w:div w:id="1824202396">
      <w:bodyDiv w:val="1"/>
      <w:marLeft w:val="0"/>
      <w:marRight w:val="0"/>
      <w:marTop w:val="0"/>
      <w:marBottom w:val="0"/>
      <w:divBdr>
        <w:top w:val="none" w:sz="0" w:space="0" w:color="auto"/>
        <w:left w:val="none" w:sz="0" w:space="0" w:color="auto"/>
        <w:bottom w:val="none" w:sz="0" w:space="0" w:color="auto"/>
        <w:right w:val="none" w:sz="0" w:space="0" w:color="auto"/>
      </w:divBdr>
    </w:div>
    <w:div w:id="1825927473">
      <w:bodyDiv w:val="1"/>
      <w:marLeft w:val="0"/>
      <w:marRight w:val="0"/>
      <w:marTop w:val="0"/>
      <w:marBottom w:val="0"/>
      <w:divBdr>
        <w:top w:val="none" w:sz="0" w:space="0" w:color="auto"/>
        <w:left w:val="none" w:sz="0" w:space="0" w:color="auto"/>
        <w:bottom w:val="none" w:sz="0" w:space="0" w:color="auto"/>
        <w:right w:val="none" w:sz="0" w:space="0" w:color="auto"/>
      </w:divBdr>
    </w:div>
    <w:div w:id="1826169149">
      <w:bodyDiv w:val="1"/>
      <w:marLeft w:val="0"/>
      <w:marRight w:val="0"/>
      <w:marTop w:val="0"/>
      <w:marBottom w:val="0"/>
      <w:divBdr>
        <w:top w:val="none" w:sz="0" w:space="0" w:color="auto"/>
        <w:left w:val="none" w:sz="0" w:space="0" w:color="auto"/>
        <w:bottom w:val="none" w:sz="0" w:space="0" w:color="auto"/>
        <w:right w:val="none" w:sz="0" w:space="0" w:color="auto"/>
      </w:divBdr>
    </w:div>
    <w:div w:id="1892619202">
      <w:bodyDiv w:val="1"/>
      <w:marLeft w:val="0"/>
      <w:marRight w:val="0"/>
      <w:marTop w:val="0"/>
      <w:marBottom w:val="0"/>
      <w:divBdr>
        <w:top w:val="none" w:sz="0" w:space="0" w:color="auto"/>
        <w:left w:val="none" w:sz="0" w:space="0" w:color="auto"/>
        <w:bottom w:val="none" w:sz="0" w:space="0" w:color="auto"/>
        <w:right w:val="none" w:sz="0" w:space="0" w:color="auto"/>
      </w:divBdr>
    </w:div>
    <w:div w:id="1964728342">
      <w:bodyDiv w:val="1"/>
      <w:marLeft w:val="0"/>
      <w:marRight w:val="0"/>
      <w:marTop w:val="0"/>
      <w:marBottom w:val="0"/>
      <w:divBdr>
        <w:top w:val="none" w:sz="0" w:space="0" w:color="auto"/>
        <w:left w:val="none" w:sz="0" w:space="0" w:color="auto"/>
        <w:bottom w:val="none" w:sz="0" w:space="0" w:color="auto"/>
        <w:right w:val="none" w:sz="0" w:space="0" w:color="auto"/>
      </w:divBdr>
    </w:div>
    <w:div w:id="1974870065">
      <w:bodyDiv w:val="1"/>
      <w:marLeft w:val="0"/>
      <w:marRight w:val="0"/>
      <w:marTop w:val="0"/>
      <w:marBottom w:val="0"/>
      <w:divBdr>
        <w:top w:val="none" w:sz="0" w:space="0" w:color="auto"/>
        <w:left w:val="none" w:sz="0" w:space="0" w:color="auto"/>
        <w:bottom w:val="none" w:sz="0" w:space="0" w:color="auto"/>
        <w:right w:val="none" w:sz="0" w:space="0" w:color="auto"/>
      </w:divBdr>
    </w:div>
    <w:div w:id="1995990865">
      <w:bodyDiv w:val="1"/>
      <w:marLeft w:val="0"/>
      <w:marRight w:val="0"/>
      <w:marTop w:val="0"/>
      <w:marBottom w:val="0"/>
      <w:divBdr>
        <w:top w:val="none" w:sz="0" w:space="0" w:color="auto"/>
        <w:left w:val="none" w:sz="0" w:space="0" w:color="auto"/>
        <w:bottom w:val="none" w:sz="0" w:space="0" w:color="auto"/>
        <w:right w:val="none" w:sz="0" w:space="0" w:color="auto"/>
      </w:divBdr>
      <w:divsChild>
        <w:div w:id="714156292">
          <w:marLeft w:val="360"/>
          <w:marRight w:val="0"/>
          <w:marTop w:val="200"/>
          <w:marBottom w:val="0"/>
          <w:divBdr>
            <w:top w:val="none" w:sz="0" w:space="0" w:color="auto"/>
            <w:left w:val="none" w:sz="0" w:space="0" w:color="auto"/>
            <w:bottom w:val="none" w:sz="0" w:space="0" w:color="auto"/>
            <w:right w:val="none" w:sz="0" w:space="0" w:color="auto"/>
          </w:divBdr>
        </w:div>
        <w:div w:id="1846049125">
          <w:marLeft w:val="360"/>
          <w:marRight w:val="0"/>
          <w:marTop w:val="200"/>
          <w:marBottom w:val="0"/>
          <w:divBdr>
            <w:top w:val="none" w:sz="0" w:space="0" w:color="auto"/>
            <w:left w:val="none" w:sz="0" w:space="0" w:color="auto"/>
            <w:bottom w:val="none" w:sz="0" w:space="0" w:color="auto"/>
            <w:right w:val="none" w:sz="0" w:space="0" w:color="auto"/>
          </w:divBdr>
        </w:div>
        <w:div w:id="234555803">
          <w:marLeft w:val="360"/>
          <w:marRight w:val="0"/>
          <w:marTop w:val="200"/>
          <w:marBottom w:val="0"/>
          <w:divBdr>
            <w:top w:val="none" w:sz="0" w:space="0" w:color="auto"/>
            <w:left w:val="none" w:sz="0" w:space="0" w:color="auto"/>
            <w:bottom w:val="none" w:sz="0" w:space="0" w:color="auto"/>
            <w:right w:val="none" w:sz="0" w:space="0" w:color="auto"/>
          </w:divBdr>
        </w:div>
        <w:div w:id="1441413869">
          <w:marLeft w:val="360"/>
          <w:marRight w:val="0"/>
          <w:marTop w:val="200"/>
          <w:marBottom w:val="0"/>
          <w:divBdr>
            <w:top w:val="none" w:sz="0" w:space="0" w:color="auto"/>
            <w:left w:val="none" w:sz="0" w:space="0" w:color="auto"/>
            <w:bottom w:val="none" w:sz="0" w:space="0" w:color="auto"/>
            <w:right w:val="none" w:sz="0" w:space="0" w:color="auto"/>
          </w:divBdr>
        </w:div>
        <w:div w:id="1870415311">
          <w:marLeft w:val="360"/>
          <w:marRight w:val="0"/>
          <w:marTop w:val="200"/>
          <w:marBottom w:val="0"/>
          <w:divBdr>
            <w:top w:val="none" w:sz="0" w:space="0" w:color="auto"/>
            <w:left w:val="none" w:sz="0" w:space="0" w:color="auto"/>
            <w:bottom w:val="none" w:sz="0" w:space="0" w:color="auto"/>
            <w:right w:val="none" w:sz="0" w:space="0" w:color="auto"/>
          </w:divBdr>
        </w:div>
        <w:div w:id="1488546329">
          <w:marLeft w:val="360"/>
          <w:marRight w:val="0"/>
          <w:marTop w:val="200"/>
          <w:marBottom w:val="0"/>
          <w:divBdr>
            <w:top w:val="none" w:sz="0" w:space="0" w:color="auto"/>
            <w:left w:val="none" w:sz="0" w:space="0" w:color="auto"/>
            <w:bottom w:val="none" w:sz="0" w:space="0" w:color="auto"/>
            <w:right w:val="none" w:sz="0" w:space="0" w:color="auto"/>
          </w:divBdr>
        </w:div>
      </w:divsChild>
    </w:div>
    <w:div w:id="2045712187">
      <w:bodyDiv w:val="1"/>
      <w:marLeft w:val="0"/>
      <w:marRight w:val="0"/>
      <w:marTop w:val="0"/>
      <w:marBottom w:val="0"/>
      <w:divBdr>
        <w:top w:val="none" w:sz="0" w:space="0" w:color="auto"/>
        <w:left w:val="none" w:sz="0" w:space="0" w:color="auto"/>
        <w:bottom w:val="none" w:sz="0" w:space="0" w:color="auto"/>
        <w:right w:val="none" w:sz="0" w:space="0" w:color="auto"/>
      </w:divBdr>
    </w:div>
    <w:div w:id="2055427290">
      <w:bodyDiv w:val="1"/>
      <w:marLeft w:val="0"/>
      <w:marRight w:val="0"/>
      <w:marTop w:val="0"/>
      <w:marBottom w:val="0"/>
      <w:divBdr>
        <w:top w:val="none" w:sz="0" w:space="0" w:color="auto"/>
        <w:left w:val="none" w:sz="0" w:space="0" w:color="auto"/>
        <w:bottom w:val="none" w:sz="0" w:space="0" w:color="auto"/>
        <w:right w:val="none" w:sz="0" w:space="0" w:color="auto"/>
      </w:divBdr>
      <w:divsChild>
        <w:div w:id="581377808">
          <w:marLeft w:val="360"/>
          <w:marRight w:val="0"/>
          <w:marTop w:val="200"/>
          <w:marBottom w:val="0"/>
          <w:divBdr>
            <w:top w:val="none" w:sz="0" w:space="0" w:color="auto"/>
            <w:left w:val="none" w:sz="0" w:space="0" w:color="auto"/>
            <w:bottom w:val="none" w:sz="0" w:space="0" w:color="auto"/>
            <w:right w:val="none" w:sz="0" w:space="0" w:color="auto"/>
          </w:divBdr>
        </w:div>
        <w:div w:id="305010423">
          <w:marLeft w:val="360"/>
          <w:marRight w:val="0"/>
          <w:marTop w:val="200"/>
          <w:marBottom w:val="0"/>
          <w:divBdr>
            <w:top w:val="none" w:sz="0" w:space="0" w:color="auto"/>
            <w:left w:val="none" w:sz="0" w:space="0" w:color="auto"/>
            <w:bottom w:val="none" w:sz="0" w:space="0" w:color="auto"/>
            <w:right w:val="none" w:sz="0" w:space="0" w:color="auto"/>
          </w:divBdr>
        </w:div>
        <w:div w:id="1760175517">
          <w:marLeft w:val="360"/>
          <w:marRight w:val="0"/>
          <w:marTop w:val="200"/>
          <w:marBottom w:val="0"/>
          <w:divBdr>
            <w:top w:val="none" w:sz="0" w:space="0" w:color="auto"/>
            <w:left w:val="none" w:sz="0" w:space="0" w:color="auto"/>
            <w:bottom w:val="none" w:sz="0" w:space="0" w:color="auto"/>
            <w:right w:val="none" w:sz="0" w:space="0" w:color="auto"/>
          </w:divBdr>
        </w:div>
        <w:div w:id="160001263">
          <w:marLeft w:val="360"/>
          <w:marRight w:val="0"/>
          <w:marTop w:val="200"/>
          <w:marBottom w:val="0"/>
          <w:divBdr>
            <w:top w:val="none" w:sz="0" w:space="0" w:color="auto"/>
            <w:left w:val="none" w:sz="0" w:space="0" w:color="auto"/>
            <w:bottom w:val="none" w:sz="0" w:space="0" w:color="auto"/>
            <w:right w:val="none" w:sz="0" w:space="0" w:color="auto"/>
          </w:divBdr>
        </w:div>
        <w:div w:id="997029221">
          <w:marLeft w:val="360"/>
          <w:marRight w:val="0"/>
          <w:marTop w:val="200"/>
          <w:marBottom w:val="0"/>
          <w:divBdr>
            <w:top w:val="none" w:sz="0" w:space="0" w:color="auto"/>
            <w:left w:val="none" w:sz="0" w:space="0" w:color="auto"/>
            <w:bottom w:val="none" w:sz="0" w:space="0" w:color="auto"/>
            <w:right w:val="none" w:sz="0" w:space="0" w:color="auto"/>
          </w:divBdr>
        </w:div>
        <w:div w:id="1115717052">
          <w:marLeft w:val="360"/>
          <w:marRight w:val="0"/>
          <w:marTop w:val="200"/>
          <w:marBottom w:val="0"/>
          <w:divBdr>
            <w:top w:val="none" w:sz="0" w:space="0" w:color="auto"/>
            <w:left w:val="none" w:sz="0" w:space="0" w:color="auto"/>
            <w:bottom w:val="none" w:sz="0" w:space="0" w:color="auto"/>
            <w:right w:val="none" w:sz="0" w:space="0" w:color="auto"/>
          </w:divBdr>
        </w:div>
        <w:div w:id="2132674552">
          <w:marLeft w:val="360"/>
          <w:marRight w:val="0"/>
          <w:marTop w:val="200"/>
          <w:marBottom w:val="0"/>
          <w:divBdr>
            <w:top w:val="none" w:sz="0" w:space="0" w:color="auto"/>
            <w:left w:val="none" w:sz="0" w:space="0" w:color="auto"/>
            <w:bottom w:val="none" w:sz="0" w:space="0" w:color="auto"/>
            <w:right w:val="none" w:sz="0" w:space="0" w:color="auto"/>
          </w:divBdr>
        </w:div>
        <w:div w:id="78211693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eerworks.ca/de/cache/modules_elements/116/Drift%20from%20Peer%20Support%20Values%20and%20Standards-%20%20A%20Position%20Statement%20and%20Call%20for%20Action_Spreads%20(1).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90AADE53214F4BBEB5AFA0C3321DC6" ma:contentTypeVersion="15" ma:contentTypeDescription="Create a new document." ma:contentTypeScope="" ma:versionID="ab5a95665a8102a732fe7686af29c1c4">
  <xsd:schema xmlns:xsd="http://www.w3.org/2001/XMLSchema" xmlns:xs="http://www.w3.org/2001/XMLSchema" xmlns:p="http://schemas.microsoft.com/office/2006/metadata/properties" xmlns:ns2="55c4c3e0-b5a6-4d17-8208-23131be646c2" xmlns:ns3="0ec5c850-d167-47b1-9816-f7dea4e6d71f" targetNamespace="http://schemas.microsoft.com/office/2006/metadata/properties" ma:root="true" ma:fieldsID="047ab89ee34afae48de62107e8e6b879" ns2:_="" ns3:_="">
    <xsd:import namespace="55c4c3e0-b5a6-4d17-8208-23131be646c2"/>
    <xsd:import namespace="0ec5c850-d167-47b1-9816-f7dea4e6d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PleaseensureyouCOPYdocument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c3e0-b5a6-4d17-8208-23131be64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PleaseensureyouCOPYdocumentbeforeediting_x002e_" ma:index="22" nillable="true" ma:displayName="Please ensure you COPY document before editing." ma:format="Dropdown" ma:internalName="PleaseensureyouCOPYdocument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5c850-d167-47b1-9816-f7dea4e6d7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55c4c3e0-b5a6-4d17-8208-23131be646c2" xsi:nil="true"/>
    <PleaseensureyouCOPYdocumentbeforeediting_x002e_ xmlns="55c4c3e0-b5a6-4d17-8208-23131be646c2" xsi:nil="true"/>
  </documentManagement>
</p:properties>
</file>

<file path=customXml/itemProps1.xml><?xml version="1.0" encoding="utf-8"?>
<ds:datastoreItem xmlns:ds="http://schemas.openxmlformats.org/officeDocument/2006/customXml" ds:itemID="{62A2A4EC-6043-4252-8AD7-D3308FB4ED6D}">
  <ds:schemaRefs>
    <ds:schemaRef ds:uri="http://schemas.microsoft.com/sharepoint/v3/contenttype/forms"/>
  </ds:schemaRefs>
</ds:datastoreItem>
</file>

<file path=customXml/itemProps2.xml><?xml version="1.0" encoding="utf-8"?>
<ds:datastoreItem xmlns:ds="http://schemas.openxmlformats.org/officeDocument/2006/customXml" ds:itemID="{D08101E0-010E-4B66-934D-7AB0BDB646D6}"/>
</file>

<file path=customXml/itemProps3.xml><?xml version="1.0" encoding="utf-8"?>
<ds:datastoreItem xmlns:ds="http://schemas.openxmlformats.org/officeDocument/2006/customXml" ds:itemID="{FDB7DCD0-6B09-4EFE-8CAA-F52CC95AEACA}">
  <ds:schemaRefs>
    <ds:schemaRef ds:uri="http://schemas.openxmlformats.org/officeDocument/2006/bibliography"/>
  </ds:schemaRefs>
</ds:datastoreItem>
</file>

<file path=customXml/itemProps4.xml><?xml version="1.0" encoding="utf-8"?>
<ds:datastoreItem xmlns:ds="http://schemas.openxmlformats.org/officeDocument/2006/customXml" ds:itemID="{55206AE3-6E1A-47D5-93D0-32B1F59ED45B}">
  <ds:schemaRefs>
    <ds:schemaRef ds:uri="http://schemas.microsoft.com/office/2006/metadata/properties"/>
    <ds:schemaRef ds:uri="http://schemas.microsoft.com/office/infopath/2007/PartnerControls"/>
    <ds:schemaRef ds:uri="55c4c3e0-b5a6-4d17-8208-23131be646c2"/>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1104</Words>
  <Characters>5787</Characters>
  <Application>Microsoft Office Word</Application>
  <DocSecurity>0</DocSecurity>
  <Lines>150</Lines>
  <Paragraphs>71</Paragraphs>
  <ScaleCrop>false</ScaleCrop>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dc:creator>
  <cp:keywords/>
  <dc:description/>
  <cp:lastModifiedBy>Karin Thoms</cp:lastModifiedBy>
  <cp:revision>16</cp:revision>
  <dcterms:created xsi:type="dcterms:W3CDTF">2022-02-27T22:43:00Z</dcterms:created>
  <dcterms:modified xsi:type="dcterms:W3CDTF">2024-10-24T15:31:00Z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0x0101009F90AADE53214F4BBEB5AFA0C3321DC6</vt:lpwstr>
  </property>
  <property fmtid="{D5CDD505-2E9C-101B-9397-08002B2CF9AE}" pid="3" name="Order">
    <vt:r8>124200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GrammarlyDocumentId">
    <vt:lpwstr>24ab050d6b2a78ca51e2f45eca062786eb60ee61f8e0854132cfd4c3324c584e</vt:lpwstr>
  </property>
</Properties>
</file>